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7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AA47AC" w:rsidRPr="003B6251" w:rsidTr="003C20E5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AA47AC" w:rsidRPr="003B6251" w:rsidRDefault="00C6487F" w:rsidP="003C20E5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" o:spid="_x0000_s1026" type="#_x0000_t75" style="position:absolute;left:0;text-align:left;margin-left:23.65pt;margin-top:-.05pt;width:97.2pt;height:66.75pt;z-index:-1;visibility:visible" wrapcoords="-166 0 -166 21357 21600 21357 21600 0 -166 0">
                  <v:imagedata r:id="rId8" o:title=""/>
                  <w10:wrap type="tight"/>
                </v:shape>
              </w:pic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AA47AC" w:rsidRPr="003B6251" w:rsidRDefault="00AA47AC" w:rsidP="003C20E5">
            <w:pPr>
              <w:jc w:val="center"/>
            </w:pPr>
          </w:p>
          <w:p w:rsidR="00AA47AC" w:rsidRPr="003B6251" w:rsidRDefault="00AA47AC" w:rsidP="003C20E5">
            <w:pPr>
              <w:jc w:val="center"/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AA47AC" w:rsidRPr="003B6251" w:rsidRDefault="00C6487F" w:rsidP="003C20E5">
            <w:pPr>
              <w:jc w:val="center"/>
            </w:pPr>
            <w:r>
              <w:rPr>
                <w:noProof/>
              </w:rPr>
              <w:pict>
                <v:shape id="Obraz 1" o:spid="_x0000_i1025" type="#_x0000_t75" style="width:71.4pt;height:64.5pt;visibility:visible">
                  <v:imagedata r:id="rId9" o:title=""/>
                </v:shape>
              </w:pict>
            </w:r>
          </w:p>
        </w:tc>
      </w:tr>
    </w:tbl>
    <w:p w:rsidR="00AA47AC" w:rsidRPr="001A17A2" w:rsidRDefault="00C6487F" w:rsidP="008E0C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noProof/>
        </w:rPr>
        <w:pict>
          <v:shape id="Obraz 1" o:spid="_x0000_s1027" type="#_x0000_t75" alt="Opis: C:\Documents and Settings\tczor\Pulpit\PO RYBY Logo2 CMYK1.GIF" style="position:absolute;margin-left:189pt;margin-top:-45pt;width:81pt;height:87.75pt;z-index:-2;visibility:visible;mso-position-horizontal-relative:text;mso-position-vertical-relative:text" wrapcoords="-200 0 -200 21415 21600 21415 21600 0 -200 0">
            <v:imagedata r:id="rId10" o:title=""/>
            <w10:wrap type="tight"/>
          </v:shape>
        </w:pict>
      </w:r>
    </w:p>
    <w:p w:rsidR="00AA47AC" w:rsidRDefault="00AA47AC" w:rsidP="003C20E5">
      <w:pPr>
        <w:pStyle w:val="NormalnyWeb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AA47AC" w:rsidRPr="003C20E5" w:rsidRDefault="00AA47AC" w:rsidP="003C20E5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3C20E5">
        <w:rPr>
          <w:b/>
          <w:sz w:val="28"/>
          <w:szCs w:val="28"/>
        </w:rPr>
        <w:t>Zarząd Województwa Kujawsko-Pomorskiego</w:t>
      </w:r>
    </w:p>
    <w:p w:rsidR="00AA47AC" w:rsidRPr="003C20E5" w:rsidRDefault="00AA47AC" w:rsidP="003C20E5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3C20E5">
        <w:rPr>
          <w:sz w:val="28"/>
          <w:szCs w:val="28"/>
        </w:rPr>
        <w:t>informuje o możliwości składania za pośrednictwem</w:t>
      </w:r>
    </w:p>
    <w:p w:rsidR="00AA47AC" w:rsidRPr="003C20E5" w:rsidRDefault="00AA47AC" w:rsidP="003C20E5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3C20E5">
        <w:rPr>
          <w:b/>
          <w:sz w:val="28"/>
          <w:szCs w:val="28"/>
        </w:rPr>
        <w:t>Stowarzyszenia Lokalna Grupa Działania Dorzecza Zgłowiączki</w:t>
      </w:r>
    </w:p>
    <w:p w:rsidR="00AA47AC" w:rsidRPr="00C62A52" w:rsidRDefault="00AA47AC" w:rsidP="00615D45">
      <w:pPr>
        <w:pStyle w:val="NormalnyWeb"/>
        <w:jc w:val="both"/>
        <w:rPr>
          <w:sz w:val="22"/>
          <w:szCs w:val="22"/>
        </w:rPr>
      </w:pPr>
      <w:r w:rsidRPr="00C62A52">
        <w:rPr>
          <w:sz w:val="22"/>
          <w:szCs w:val="22"/>
        </w:rPr>
        <w:t xml:space="preserve"> wniosków o dofinansowanie w ramach środka 4.1 </w:t>
      </w:r>
      <w:r w:rsidRPr="00C62A52">
        <w:rPr>
          <w:b/>
          <w:sz w:val="22"/>
          <w:szCs w:val="22"/>
        </w:rPr>
        <w:t xml:space="preserve">„Wzmocnienie konkurencyjności  </w:t>
      </w:r>
      <w:r w:rsidRPr="00C62A52">
        <w:rPr>
          <w:b/>
          <w:sz w:val="22"/>
          <w:szCs w:val="22"/>
        </w:rPr>
        <w:br/>
        <w:t>i utrzymanie  atrakcyjności obszarów zależnych od rybactwa”</w:t>
      </w:r>
      <w:r w:rsidRPr="00C62A52">
        <w:rPr>
          <w:sz w:val="22"/>
          <w:szCs w:val="22"/>
        </w:rPr>
        <w:t xml:space="preserve"> osi priorytetowej 4  Programu Operacyjnego „Zrównoważony rozwój sektora rybołówstwa i nadbrzeżnych obszarów rybackich  2007-</w:t>
      </w:r>
      <w:smartTag w:uri="urn:schemas-microsoft-com:office:smarttags" w:element="metricconverter">
        <w:smartTagPr>
          <w:attr w:name="ProductID" w:val="2013”"/>
        </w:smartTagPr>
        <w:r w:rsidRPr="00C62A52">
          <w:rPr>
            <w:sz w:val="22"/>
            <w:szCs w:val="22"/>
          </w:rPr>
          <w:t>2013”</w:t>
        </w:r>
      </w:smartTag>
      <w:r w:rsidRPr="00C62A52">
        <w:rPr>
          <w:sz w:val="22"/>
          <w:szCs w:val="22"/>
        </w:rPr>
        <w:t>.</w:t>
      </w: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C62A52">
        <w:rPr>
          <w:b/>
          <w:sz w:val="22"/>
          <w:szCs w:val="22"/>
        </w:rPr>
        <w:t xml:space="preserve">Termin składania wniosków: </w:t>
      </w:r>
      <w:r w:rsidRPr="00C62A52">
        <w:rPr>
          <w:sz w:val="22"/>
          <w:szCs w:val="22"/>
        </w:rPr>
        <w:t xml:space="preserve">Wnioski o dofinansowanie należy składać w terminie </w:t>
      </w:r>
      <w:r>
        <w:rPr>
          <w:rStyle w:val="Pogrubienie"/>
          <w:sz w:val="22"/>
          <w:szCs w:val="22"/>
        </w:rPr>
        <w:t>od  01.02.</w:t>
      </w:r>
      <w:r>
        <w:rPr>
          <w:rStyle w:val="Pogrubienie"/>
          <w:sz w:val="22"/>
          <w:szCs w:val="22"/>
        </w:rPr>
        <w:br/>
        <w:t xml:space="preserve">20112 </w:t>
      </w:r>
      <w:r w:rsidRPr="00C62A52">
        <w:rPr>
          <w:rStyle w:val="Pogrubienie"/>
          <w:sz w:val="22"/>
          <w:szCs w:val="22"/>
        </w:rPr>
        <w:t>r. do 30.03.2012r</w:t>
      </w:r>
      <w:r w:rsidRPr="00C62A52">
        <w:rPr>
          <w:sz w:val="22"/>
          <w:szCs w:val="22"/>
        </w:rPr>
        <w:t xml:space="preserve">. od poniedziałku do piątku w godzinach  7.30- 15.00,  we wtorki od 8.00- </w:t>
      </w:r>
      <w:r>
        <w:rPr>
          <w:sz w:val="22"/>
          <w:szCs w:val="22"/>
        </w:rPr>
        <w:t xml:space="preserve">15.00. </w:t>
      </w:r>
      <w:r w:rsidRPr="00C62A52">
        <w:rPr>
          <w:sz w:val="22"/>
          <w:szCs w:val="22"/>
        </w:rPr>
        <w:t xml:space="preserve">Ostateczny termin składania wniosków upływa w dniu </w:t>
      </w:r>
      <w:r w:rsidRPr="00C62A52">
        <w:rPr>
          <w:b/>
          <w:sz w:val="22"/>
          <w:szCs w:val="22"/>
        </w:rPr>
        <w:t>30.03.2012r</w:t>
      </w:r>
      <w:r w:rsidRPr="00C62A52">
        <w:rPr>
          <w:sz w:val="22"/>
          <w:szCs w:val="22"/>
        </w:rPr>
        <w:t xml:space="preserve"> o godzinie15.00.</w:t>
      </w: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C62A52">
        <w:rPr>
          <w:b/>
          <w:sz w:val="22"/>
          <w:szCs w:val="22"/>
        </w:rPr>
        <w:t xml:space="preserve">Miejsce składania wniosków: </w:t>
      </w:r>
      <w:r w:rsidRPr="00C62A52">
        <w:rPr>
          <w:sz w:val="22"/>
          <w:szCs w:val="22"/>
        </w:rPr>
        <w:t>Biuro Stowarzyszenia Lokalna  Grupa Działania Dorzecza Zgłowiączki  ul. Włocławska 16,  87-850 Choceń.</w:t>
      </w: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C62A52">
        <w:rPr>
          <w:b/>
          <w:sz w:val="22"/>
          <w:szCs w:val="22"/>
        </w:rPr>
        <w:t>Tryb składania wniosków:</w:t>
      </w:r>
      <w:r w:rsidRPr="00C62A52">
        <w:rPr>
          <w:sz w:val="22"/>
          <w:szCs w:val="22"/>
        </w:rPr>
        <w:t xml:space="preserve"> Wnioski należy składać na odpowiednim formularzu bezpośrednio </w:t>
      </w:r>
      <w:r w:rsidRPr="00C62A52">
        <w:rPr>
          <w:sz w:val="22"/>
          <w:szCs w:val="22"/>
        </w:rPr>
        <w:br/>
        <w:t>(tj. osobiście) w biurze Stowarzyszenia Lokalna  Grupa Działania Dorzecza Zgłowiączki</w:t>
      </w:r>
      <w:r>
        <w:rPr>
          <w:sz w:val="22"/>
          <w:szCs w:val="22"/>
        </w:rPr>
        <w:t>.</w:t>
      </w:r>
      <w:r w:rsidRPr="00C62A52">
        <w:rPr>
          <w:sz w:val="22"/>
          <w:szCs w:val="22"/>
        </w:rPr>
        <w:t xml:space="preserve">  </w:t>
      </w: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b/>
          <w:sz w:val="22"/>
          <w:szCs w:val="22"/>
        </w:rPr>
      </w:pP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C62A52">
        <w:rPr>
          <w:b/>
          <w:sz w:val="22"/>
          <w:szCs w:val="22"/>
        </w:rPr>
        <w:t>Wysokość limitu środków w okresie realizacji programu na jednego beneficjenta:</w:t>
      </w:r>
      <w:r w:rsidRPr="00C62A52">
        <w:rPr>
          <w:sz w:val="22"/>
          <w:szCs w:val="22"/>
        </w:rPr>
        <w:t xml:space="preserve"> 3 000 000 zł, </w:t>
      </w:r>
      <w:r w:rsidRPr="00C62A52">
        <w:rPr>
          <w:sz w:val="22"/>
          <w:szCs w:val="22"/>
        </w:rPr>
        <w:br/>
        <w:t xml:space="preserve">z  tym, że pomoc na jedną operację nie może przekroczyć 1 500 000 zł. </w:t>
      </w: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C62A52">
        <w:rPr>
          <w:b/>
          <w:sz w:val="22"/>
          <w:szCs w:val="22"/>
        </w:rPr>
        <w:t>Zwrot kosztów kwalifikowanych:</w:t>
      </w:r>
      <w:r w:rsidRPr="00C62A52">
        <w:rPr>
          <w:sz w:val="22"/>
          <w:szCs w:val="22"/>
        </w:rPr>
        <w:t xml:space="preserve"> 85%. </w:t>
      </w: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b/>
          <w:sz w:val="22"/>
          <w:szCs w:val="22"/>
        </w:rPr>
      </w:pPr>
      <w:r w:rsidRPr="00C62A52">
        <w:rPr>
          <w:b/>
          <w:sz w:val="22"/>
          <w:szCs w:val="22"/>
        </w:rPr>
        <w:t xml:space="preserve">Limit środków dostępnych w konkursie: </w:t>
      </w:r>
    </w:p>
    <w:p w:rsidR="00AA47AC" w:rsidRPr="00C62A52" w:rsidRDefault="00AA47AC" w:rsidP="003C20E5">
      <w:pPr>
        <w:pStyle w:val="NormalnyWeb"/>
        <w:spacing w:before="0" w:beforeAutospacing="0" w:after="0" w:afterAutospacing="0"/>
        <w:rPr>
          <w:b/>
          <w:sz w:val="22"/>
          <w:szCs w:val="22"/>
        </w:rPr>
      </w:pPr>
      <w:r w:rsidRPr="00C62A52">
        <w:rPr>
          <w:sz w:val="22"/>
          <w:szCs w:val="22"/>
        </w:rPr>
        <w:t xml:space="preserve">   -  Sektor publiczny –</w:t>
      </w:r>
      <w:r w:rsidR="00FE64A5">
        <w:rPr>
          <w:b/>
          <w:sz w:val="22"/>
          <w:szCs w:val="22"/>
        </w:rPr>
        <w:t>1 171 890,20</w:t>
      </w:r>
      <w:r w:rsidRPr="00C62A52">
        <w:rPr>
          <w:b/>
          <w:sz w:val="22"/>
          <w:szCs w:val="22"/>
        </w:rPr>
        <w:t xml:space="preserve">            </w:t>
      </w:r>
    </w:p>
    <w:p w:rsidR="00AA47AC" w:rsidRPr="00C62A52" w:rsidRDefault="00AA47AC" w:rsidP="003C20E5">
      <w:pPr>
        <w:pStyle w:val="NormalnyWeb"/>
        <w:spacing w:before="0" w:beforeAutospacing="0" w:after="0" w:afterAutospacing="0"/>
        <w:rPr>
          <w:b/>
          <w:sz w:val="22"/>
          <w:szCs w:val="22"/>
        </w:rPr>
      </w:pPr>
      <w:r w:rsidRPr="00C62A52">
        <w:rPr>
          <w:b/>
          <w:sz w:val="22"/>
          <w:szCs w:val="22"/>
        </w:rPr>
        <w:t xml:space="preserve">   </w:t>
      </w:r>
      <w:r w:rsidRPr="00C62A52">
        <w:rPr>
          <w:sz w:val="22"/>
          <w:szCs w:val="22"/>
        </w:rPr>
        <w:t xml:space="preserve">- Sektor  gospodarczy  i społeczny-  </w:t>
      </w:r>
      <w:r w:rsidR="00FE64A5">
        <w:rPr>
          <w:b/>
          <w:sz w:val="22"/>
          <w:szCs w:val="22"/>
        </w:rPr>
        <w:t>649 071,78</w:t>
      </w:r>
      <w:bookmarkStart w:id="0" w:name="_GoBack"/>
      <w:bookmarkEnd w:id="0"/>
      <w:r w:rsidRPr="00C62A52">
        <w:rPr>
          <w:b/>
          <w:sz w:val="22"/>
          <w:szCs w:val="22"/>
        </w:rPr>
        <w:t xml:space="preserve"> zł</w:t>
      </w:r>
    </w:p>
    <w:p w:rsidR="00AA47AC" w:rsidRPr="00C62A52" w:rsidRDefault="00AA47AC" w:rsidP="003C20E5">
      <w:pPr>
        <w:pStyle w:val="NormalnyWeb"/>
        <w:spacing w:before="0" w:beforeAutospacing="0" w:after="0" w:afterAutospacing="0"/>
        <w:rPr>
          <w:b/>
          <w:sz w:val="22"/>
          <w:szCs w:val="22"/>
        </w:rPr>
      </w:pPr>
    </w:p>
    <w:p w:rsidR="00AA47AC" w:rsidRPr="00C62A52" w:rsidRDefault="00AA47AC" w:rsidP="003C20E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C62A52">
        <w:rPr>
          <w:sz w:val="22"/>
          <w:szCs w:val="22"/>
        </w:rPr>
        <w:t>Szczegółowe informacje o zasadach przygotowania i składania wniosków oraz:</w:t>
      </w:r>
    </w:p>
    <w:p w:rsidR="00AA47AC" w:rsidRPr="00C62A52" w:rsidRDefault="00AA47AC" w:rsidP="003C20E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62A52">
        <w:rPr>
          <w:rFonts w:ascii="Times New Roman" w:hAnsi="Times New Roman"/>
        </w:rPr>
        <w:t xml:space="preserve">wzór formularza wniosku o dofinansowanie </w:t>
      </w:r>
    </w:p>
    <w:p w:rsidR="00AA47AC" w:rsidRPr="00C62A52" w:rsidRDefault="00AA47AC" w:rsidP="003C20E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62A52">
        <w:rPr>
          <w:rFonts w:ascii="Times New Roman" w:hAnsi="Times New Roman"/>
        </w:rPr>
        <w:t xml:space="preserve">wykaz dokumentów niezbędnych do wyboru operacji przez LGR </w:t>
      </w:r>
    </w:p>
    <w:p w:rsidR="00AA47AC" w:rsidRPr="00C62A52" w:rsidRDefault="00AA47AC" w:rsidP="003C20E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62A52">
        <w:rPr>
          <w:rFonts w:ascii="Times New Roman" w:hAnsi="Times New Roman"/>
        </w:rPr>
        <w:t xml:space="preserve">wzory formularzy niezbędnych do wyboru operacji przez LGR </w:t>
      </w:r>
    </w:p>
    <w:p w:rsidR="00AA47AC" w:rsidRPr="00C62A52" w:rsidRDefault="00AA47AC" w:rsidP="003C20E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62A52">
        <w:rPr>
          <w:rFonts w:ascii="Times New Roman" w:hAnsi="Times New Roman"/>
        </w:rPr>
        <w:t>kryteria wyboru operacji przez LGR, określone w Lokalnej Strategii Rozwoju Obszarów Rybackich</w:t>
      </w:r>
    </w:p>
    <w:p w:rsidR="00AA47AC" w:rsidRPr="00C62A52" w:rsidRDefault="00AA47AC" w:rsidP="003C20E5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AA47AC" w:rsidRPr="00C62A52" w:rsidRDefault="00AA47AC" w:rsidP="003C20E5">
      <w:pPr>
        <w:spacing w:after="0" w:line="240" w:lineRule="auto"/>
        <w:ind w:left="720"/>
        <w:jc w:val="both"/>
        <w:rPr>
          <w:rFonts w:ascii="Times New Roman" w:hAnsi="Times New Roman"/>
        </w:rPr>
      </w:pPr>
      <w:r w:rsidRPr="00C62A52">
        <w:rPr>
          <w:rFonts w:ascii="Times New Roman" w:hAnsi="Times New Roman"/>
        </w:rPr>
        <w:t>znajdują się w siedzibach oraz na stronach internetowych następujących instytucji:</w:t>
      </w:r>
    </w:p>
    <w:p w:rsidR="00AA47AC" w:rsidRPr="00C62A52" w:rsidRDefault="00AA47AC" w:rsidP="003C20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62A52">
        <w:rPr>
          <w:rFonts w:ascii="Times New Roman" w:hAnsi="Times New Roman"/>
        </w:rPr>
        <w:t>Stowarzyszenia Lokalna Grupa Działania Dorzecza Zgłowiączki – www.kujawiaki.pl,</w:t>
      </w:r>
    </w:p>
    <w:p w:rsidR="00AA47AC" w:rsidRPr="00C62A52" w:rsidRDefault="00AA47AC" w:rsidP="003C20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62A52">
        <w:rPr>
          <w:rFonts w:ascii="Times New Roman" w:hAnsi="Times New Roman"/>
        </w:rPr>
        <w:t xml:space="preserve">Urzędu Marszałkowskiego Województwa Kujawsko-Pomorskiego – </w:t>
      </w:r>
      <w:hyperlink r:id="rId11" w:history="1">
        <w:r w:rsidRPr="00C62A52">
          <w:rPr>
            <w:rStyle w:val="Hipercze"/>
            <w:rFonts w:ascii="Times New Roman" w:hAnsi="Times New Roman"/>
          </w:rPr>
          <w:t>www.mojregion.eu</w:t>
        </w:r>
      </w:hyperlink>
    </w:p>
    <w:p w:rsidR="00AA47AC" w:rsidRPr="00C62A52" w:rsidRDefault="00AA47AC" w:rsidP="003C20E5">
      <w:pPr>
        <w:spacing w:after="0" w:line="240" w:lineRule="auto"/>
        <w:jc w:val="both"/>
        <w:rPr>
          <w:rFonts w:ascii="Times New Roman" w:hAnsi="Times New Roman"/>
        </w:rPr>
      </w:pPr>
    </w:p>
    <w:p w:rsidR="00AA47AC" w:rsidRPr="00C62A52" w:rsidRDefault="00AA47AC" w:rsidP="003C2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62A52">
        <w:rPr>
          <w:rFonts w:ascii="Times New Roman" w:hAnsi="Times New Roman"/>
        </w:rPr>
        <w:t xml:space="preserve">Pytania prosimy kierować na adres email: </w:t>
      </w:r>
      <w:hyperlink r:id="rId12" w:history="1">
        <w:r w:rsidRPr="00C62A52">
          <w:rPr>
            <w:rStyle w:val="Hipercze"/>
            <w:rFonts w:ascii="Times New Roman" w:hAnsi="Times New Roman"/>
          </w:rPr>
          <w:t>zglowiaczka.rybka@wp.pl</w:t>
        </w:r>
      </w:hyperlink>
      <w:r w:rsidRPr="00C62A52">
        <w:rPr>
          <w:rFonts w:ascii="Times New Roman" w:hAnsi="Times New Roman"/>
        </w:rPr>
        <w:t xml:space="preserve">  lub telefoni</w:t>
      </w:r>
      <w:r>
        <w:rPr>
          <w:rFonts w:ascii="Times New Roman" w:hAnsi="Times New Roman"/>
        </w:rPr>
        <w:t xml:space="preserve">cznie: 54 233 98 </w:t>
      </w:r>
      <w:r w:rsidRPr="00C62A52">
        <w:rPr>
          <w:rFonts w:ascii="Times New Roman" w:hAnsi="Times New Roman"/>
        </w:rPr>
        <w:t>33. Wnioskodawcy  mogą skorzystać z pomocy eksperta przy przygotowaniu dokumentów aplikacyjnych po wcześniejszym umówieniu.</w:t>
      </w:r>
    </w:p>
    <w:p w:rsidR="00AA47AC" w:rsidRDefault="00AA47AC" w:rsidP="003C2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47AC" w:rsidRPr="00C62A52" w:rsidRDefault="00AA47AC" w:rsidP="00C62A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Operacja współfinansowania przez Unię Europejską ze środków finansowych Europejskiego Funduszu Rybackiego, zapewniająca inwestycje w zrównoważone rybołówstwo.</w:t>
      </w:r>
    </w:p>
    <w:p w:rsidR="00AA47AC" w:rsidRPr="00C62A52" w:rsidRDefault="00AA47AC" w:rsidP="00C62A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AA47AC" w:rsidRPr="00C62A52" w:rsidRDefault="00AA47AC" w:rsidP="00C62A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AA47AC" w:rsidRPr="00C62A52" w:rsidRDefault="00AA47AC" w:rsidP="00C62A52">
      <w:pPr>
        <w:pStyle w:val="Stopka"/>
        <w:jc w:val="center"/>
        <w:rPr>
          <w:rFonts w:ascii="Times New Roman" w:hAnsi="Times New Roman"/>
          <w:i/>
        </w:rPr>
      </w:pPr>
      <w:r w:rsidRPr="00C62A52">
        <w:t xml:space="preserve">Program  Operacyjny „ Zrównoważony  Rozwój sektora  rybołówstwa  i nadbrzeżnych  obszarów rybackich  2007- </w:t>
      </w:r>
      <w:smartTag w:uri="urn:schemas-microsoft-com:office:smarttags" w:element="metricconverter">
        <w:smartTagPr>
          <w:attr w:name="ProductID" w:val="2013”"/>
        </w:smartTagPr>
        <w:r w:rsidRPr="00C62A52">
          <w:t>2013”</w:t>
        </w:r>
      </w:smartTag>
    </w:p>
    <w:sectPr w:rsidR="00AA47AC" w:rsidRPr="00C62A52" w:rsidSect="003C20E5">
      <w:footerReference w:type="default" r:id="rId13"/>
      <w:pgSz w:w="11906" w:h="16838"/>
      <w:pgMar w:top="1417" w:right="1417" w:bottom="18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87F" w:rsidRDefault="00C6487F" w:rsidP="008E0CC0">
      <w:pPr>
        <w:spacing w:after="0" w:line="240" w:lineRule="auto"/>
      </w:pPr>
      <w:r>
        <w:separator/>
      </w:r>
    </w:p>
  </w:endnote>
  <w:endnote w:type="continuationSeparator" w:id="0">
    <w:p w:rsidR="00C6487F" w:rsidRDefault="00C6487F" w:rsidP="008E0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7AC" w:rsidRPr="00F821FB" w:rsidRDefault="00AA47AC" w:rsidP="00F821FB">
    <w:pPr>
      <w:pStyle w:val="Stopka"/>
      <w:jc w:val="center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87F" w:rsidRDefault="00C6487F" w:rsidP="008E0CC0">
      <w:pPr>
        <w:spacing w:after="0" w:line="240" w:lineRule="auto"/>
      </w:pPr>
      <w:r>
        <w:separator/>
      </w:r>
    </w:p>
  </w:footnote>
  <w:footnote w:type="continuationSeparator" w:id="0">
    <w:p w:rsidR="00C6487F" w:rsidRDefault="00C6487F" w:rsidP="008E0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3D97"/>
    <w:multiLevelType w:val="multilevel"/>
    <w:tmpl w:val="207C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644E67"/>
    <w:multiLevelType w:val="multilevel"/>
    <w:tmpl w:val="3A00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5D45"/>
    <w:rsid w:val="00046744"/>
    <w:rsid w:val="001040E8"/>
    <w:rsid w:val="001571FA"/>
    <w:rsid w:val="00162CE5"/>
    <w:rsid w:val="001A17A2"/>
    <w:rsid w:val="001B71FD"/>
    <w:rsid w:val="00283460"/>
    <w:rsid w:val="00356672"/>
    <w:rsid w:val="003B6251"/>
    <w:rsid w:val="003C20E5"/>
    <w:rsid w:val="003D5162"/>
    <w:rsid w:val="0041385C"/>
    <w:rsid w:val="00464B25"/>
    <w:rsid w:val="00471240"/>
    <w:rsid w:val="0049487E"/>
    <w:rsid w:val="00497145"/>
    <w:rsid w:val="004D4820"/>
    <w:rsid w:val="0057672A"/>
    <w:rsid w:val="00596818"/>
    <w:rsid w:val="00615D45"/>
    <w:rsid w:val="006D4632"/>
    <w:rsid w:val="006E46DC"/>
    <w:rsid w:val="006E605C"/>
    <w:rsid w:val="00737552"/>
    <w:rsid w:val="008E0CC0"/>
    <w:rsid w:val="009546DF"/>
    <w:rsid w:val="00A45EBF"/>
    <w:rsid w:val="00AA47AC"/>
    <w:rsid w:val="00AD1F3A"/>
    <w:rsid w:val="00AF15D1"/>
    <w:rsid w:val="00B03F55"/>
    <w:rsid w:val="00BB6C33"/>
    <w:rsid w:val="00BF1570"/>
    <w:rsid w:val="00C229C8"/>
    <w:rsid w:val="00C62A52"/>
    <w:rsid w:val="00C6487F"/>
    <w:rsid w:val="00C8580C"/>
    <w:rsid w:val="00E014BB"/>
    <w:rsid w:val="00E45D68"/>
    <w:rsid w:val="00E47E7B"/>
    <w:rsid w:val="00E546A5"/>
    <w:rsid w:val="00E746B1"/>
    <w:rsid w:val="00EA4C04"/>
    <w:rsid w:val="00EC43DD"/>
    <w:rsid w:val="00ED5BA9"/>
    <w:rsid w:val="00EE54C7"/>
    <w:rsid w:val="00EE6B7A"/>
    <w:rsid w:val="00F74F28"/>
    <w:rsid w:val="00F821FB"/>
    <w:rsid w:val="00FE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3DD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615D45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615D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uiPriority w:val="99"/>
    <w:qFormat/>
    <w:rsid w:val="00615D45"/>
    <w:rPr>
      <w:rFonts w:cs="Times New Roman"/>
      <w:b/>
      <w:bCs/>
    </w:rPr>
  </w:style>
  <w:style w:type="character" w:customStyle="1" w:styleId="styl7">
    <w:name w:val="styl7"/>
    <w:uiPriority w:val="99"/>
    <w:rsid w:val="00615D45"/>
    <w:rPr>
      <w:rFonts w:cs="Times New Roman"/>
    </w:rPr>
  </w:style>
  <w:style w:type="character" w:customStyle="1" w:styleId="googqs-tidbit-0">
    <w:name w:val="goog_qs-tidbit-0"/>
    <w:uiPriority w:val="99"/>
    <w:rsid w:val="00615D4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15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615D4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8E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semiHidden/>
    <w:locked/>
    <w:rsid w:val="008E0CC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8E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semiHidden/>
    <w:locked/>
    <w:rsid w:val="008E0CC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8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zglowiaczka.rybka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ojregion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358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LGD</cp:lastModifiedBy>
  <cp:revision>5</cp:revision>
  <cp:lastPrinted>2011-12-15T09:13:00Z</cp:lastPrinted>
  <dcterms:created xsi:type="dcterms:W3CDTF">2011-12-14T13:42:00Z</dcterms:created>
  <dcterms:modified xsi:type="dcterms:W3CDTF">2011-12-16T08:33:00Z</dcterms:modified>
</cp:coreProperties>
</file>