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03" w:rsidRDefault="00CC1A03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B1537" w:rsidRPr="001B1537" w:rsidRDefault="001B1537" w:rsidP="001B153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B1537" w:rsidRPr="001B1537" w:rsidRDefault="001B1537" w:rsidP="001B153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1B1537">
        <w:rPr>
          <w:rFonts w:ascii="Bookman Old Style" w:eastAsia="Times New Roman" w:hAnsi="Bookman Old Style"/>
          <w:color w:val="000000" w:themeColor="text1"/>
          <w:sz w:val="24"/>
          <w:szCs w:val="24"/>
          <w:lang w:eastAsia="pl-PL"/>
        </w:rPr>
        <w:t>Choceń, 19.09.2019</w:t>
      </w:r>
      <w:r w:rsidRPr="001B1537">
        <w:rPr>
          <w:rFonts w:ascii="Bookman Old Style" w:eastAsia="Times New Roman" w:hAnsi="Bookman Old Style"/>
          <w:sz w:val="24"/>
          <w:szCs w:val="24"/>
          <w:lang w:eastAsia="pl-PL"/>
        </w:rPr>
        <w:t xml:space="preserve"> r.</w:t>
      </w:r>
    </w:p>
    <w:p w:rsidR="001B1537" w:rsidRPr="001B1537" w:rsidRDefault="001B1537" w:rsidP="001B1537">
      <w:pPr>
        <w:spacing w:before="0" w:after="0"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1B1537" w:rsidRPr="001B1537" w:rsidRDefault="001B1537" w:rsidP="001B1537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>
            <wp:extent cx="342900" cy="352424"/>
            <wp:effectExtent l="1905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7" w:rsidRPr="001B1537" w:rsidRDefault="001B1537" w:rsidP="001B1537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40" w:lineRule="auto"/>
        <w:jc w:val="right"/>
        <w:rPr>
          <w:rFonts w:ascii="Verdana" w:eastAsia="Times New Roman" w:hAnsi="Verdana"/>
          <w:sz w:val="8"/>
          <w:szCs w:val="8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b/>
          <w:sz w:val="20"/>
          <w:szCs w:val="20"/>
          <w:lang w:eastAsia="pl-PL"/>
        </w:rPr>
        <w:t>Ogłoszenie o konkursie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autoSpaceDE w:val="0"/>
        <w:autoSpaceDN w:val="0"/>
        <w:adjustRightInd w:val="0"/>
        <w:spacing w:before="0" w:after="0" w:line="276" w:lineRule="auto"/>
        <w:jc w:val="center"/>
        <w:rPr>
          <w:rFonts w:ascii="Verdana" w:hAnsi="Verdana"/>
          <w:sz w:val="20"/>
          <w:szCs w:val="20"/>
        </w:rPr>
      </w:pPr>
      <w:r w:rsidRPr="001B1537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1B1537">
        <w:rPr>
          <w:rFonts w:ascii="Verdana" w:hAnsi="Verdana"/>
          <w:sz w:val="20"/>
          <w:szCs w:val="20"/>
        </w:rPr>
        <w:t xml:space="preserve"> (</w:t>
      </w:r>
      <w:r w:rsidR="00922808">
        <w:rPr>
          <w:rFonts w:ascii="Verdana" w:hAnsi="Verdana"/>
          <w:sz w:val="20"/>
          <w:szCs w:val="20"/>
        </w:rPr>
        <w:t>dalej</w:t>
      </w:r>
      <w:r w:rsidRPr="001B1537">
        <w:rPr>
          <w:rFonts w:ascii="Verdana" w:hAnsi="Verdana"/>
          <w:sz w:val="20"/>
          <w:szCs w:val="20"/>
        </w:rPr>
        <w:t>: LGD)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sz w:val="20"/>
          <w:szCs w:val="20"/>
          <w:lang w:eastAsia="pl-PL"/>
        </w:rPr>
        <w:t>informuje o możliwości składania wniosków o dofinansowanie na projekty realizowane przez podmioty inne niż LGD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sz w:val="20"/>
          <w:szCs w:val="20"/>
          <w:lang w:eastAsia="pl-PL"/>
        </w:rPr>
        <w:t xml:space="preserve">w ramach Regionalnego Programu Operacyjnego </w:t>
      </w:r>
      <w:r w:rsidRPr="001B1537">
        <w:rPr>
          <w:rFonts w:ascii="Verdana" w:eastAsia="Times New Roman" w:hAnsi="Verdana"/>
          <w:sz w:val="20"/>
          <w:szCs w:val="20"/>
          <w:lang w:eastAsia="pl-PL"/>
        </w:rPr>
        <w:br/>
        <w:t>Województwa Kujawsko-Pomorskiego na lata 2014-2020 (dalej: RPO WK-P)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sz w:val="20"/>
          <w:szCs w:val="20"/>
          <w:lang w:eastAsia="pl-PL"/>
        </w:rPr>
        <w:t>Numer konkursu nadany przez Instytucję Zarządzającą RPO WK-P:</w:t>
      </w:r>
    </w:p>
    <w:p w:rsidR="0047688C" w:rsidRPr="007B0613" w:rsidRDefault="0047688C" w:rsidP="001B1537">
      <w:pPr>
        <w:spacing w:before="0" w:after="0" w:line="276" w:lineRule="auto"/>
        <w:jc w:val="center"/>
        <w:rPr>
          <w:sz w:val="24"/>
        </w:rPr>
      </w:pPr>
      <w:r w:rsidRPr="007B0613">
        <w:rPr>
          <w:bCs/>
          <w:sz w:val="24"/>
        </w:rPr>
        <w:t>RPKP.07.01.00-IZ.00-04-313/19</w:t>
      </w:r>
      <w:r w:rsidRPr="007B0613">
        <w:rPr>
          <w:sz w:val="24"/>
        </w:rPr>
        <w:t xml:space="preserve"> </w:t>
      </w:r>
    </w:p>
    <w:p w:rsidR="007B0613" w:rsidRDefault="007B0613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sz w:val="20"/>
          <w:szCs w:val="20"/>
          <w:lang w:eastAsia="pl-PL"/>
        </w:rPr>
        <w:t xml:space="preserve">Numer konkursu LGD: </w:t>
      </w:r>
      <w:r w:rsidRPr="001B1537">
        <w:rPr>
          <w:rFonts w:ascii="Verdana" w:eastAsia="Times New Roman" w:hAnsi="Verdana"/>
          <w:b/>
          <w:sz w:val="20"/>
          <w:szCs w:val="20"/>
          <w:lang w:eastAsia="pl-PL"/>
        </w:rPr>
        <w:t>7/2019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b/>
          <w:sz w:val="20"/>
          <w:szCs w:val="20"/>
          <w:lang w:eastAsia="pl-PL"/>
        </w:rPr>
        <w:t>ZAKRES TEMATYCZNY PROJEKTU: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hAnsi="Verdana"/>
          <w:b/>
          <w:sz w:val="20"/>
          <w:szCs w:val="20"/>
        </w:rPr>
        <w:t xml:space="preserve">Typ projektu SZOOP: </w:t>
      </w:r>
      <w:r w:rsidRPr="001B1537">
        <w:rPr>
          <w:rFonts w:ascii="Verdana" w:eastAsia="Times New Roman" w:hAnsi="Verdana"/>
          <w:sz w:val="20"/>
          <w:szCs w:val="20"/>
          <w:lang w:eastAsia="pl-PL"/>
        </w:rPr>
        <w:t>Działania infrastrukturalne przyczyniające się do rewitalizacji społeczno– gospodarczej miejscowości wiejskich – w szczególności o dużej koncentracji negatywnych zjawisk społecznych – zmierzające do ożywienia społeczno– gospodarczego danego obszaru i poprawy warunków uczestnictwa osób zamieszkujących obszary problemowe w życiu społecznym i gospodarczym.</w:t>
      </w:r>
    </w:p>
    <w:p w:rsidR="001B1537" w:rsidRPr="001B1537" w:rsidRDefault="001B1537" w:rsidP="001B1537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1B1537">
        <w:rPr>
          <w:rFonts w:ascii="Verdana" w:eastAsia="Times New Roman" w:hAnsi="Verdana"/>
          <w:b/>
          <w:sz w:val="20"/>
          <w:szCs w:val="20"/>
          <w:lang w:eastAsia="pl-PL"/>
        </w:rPr>
        <w:t>Cel ogólny</w:t>
      </w:r>
      <w:r w:rsidRPr="001B153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B1537" w:rsidRPr="001B1537" w:rsidRDefault="001B1537" w:rsidP="001B15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1B15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OGÓLNY</w:t>
      </w:r>
      <w:r w:rsidR="003A479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1B15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2. </w:t>
      </w:r>
      <w:r w:rsidRPr="001B1537">
        <w:rPr>
          <w:rFonts w:ascii="Verdana" w:eastAsia="Times New Roman" w:hAnsi="Verdana" w:cs="Arial"/>
          <w:bCs/>
          <w:sz w:val="20"/>
          <w:szCs w:val="20"/>
          <w:lang w:eastAsia="pl-PL"/>
        </w:rPr>
        <w:t>Wzrost udziału społeczności lokalnej w życiu społecznym i kulturalnym na obszarze LGD</w:t>
      </w:r>
    </w:p>
    <w:p w:rsidR="001B1537" w:rsidRPr="001B1537" w:rsidRDefault="001B1537" w:rsidP="001B1537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B15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szczegółowy: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B15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</w:t>
      </w:r>
      <w:r w:rsidR="003A479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1B15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2.1.</w:t>
      </w:r>
      <w:r w:rsidRPr="001B1537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Poprawa stanu i rozwój infrastruktury umożliwiający realizowanie aktywności społecznej mieszkańcom obszaru LSR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1B1537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Przedsięwzięcie LSR: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B1537">
        <w:rPr>
          <w:rFonts w:ascii="Verdana" w:eastAsia="Times New Roman" w:hAnsi="Verdana" w:cs="Arial"/>
          <w:bCs/>
          <w:sz w:val="20"/>
          <w:szCs w:val="20"/>
          <w:lang w:eastAsia="pl-PL"/>
        </w:rPr>
        <w:t>Program rewitalizacji obiektów użyteczności publicznej i inicjatyw społecznych, kulturalnych    i edukacyjnych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1B1537">
        <w:rPr>
          <w:rFonts w:ascii="Verdana" w:hAnsi="Verdana" w:cs="Arial"/>
          <w:b/>
          <w:sz w:val="20"/>
          <w:szCs w:val="20"/>
        </w:rPr>
        <w:t>Oś Priorytetowa 7</w:t>
      </w:r>
    </w:p>
    <w:p w:rsidR="001B1537" w:rsidRPr="001B1537" w:rsidRDefault="001B1537" w:rsidP="001B1537">
      <w:pPr>
        <w:spacing w:before="0" w:after="5" w:line="276" w:lineRule="auto"/>
        <w:jc w:val="center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1537">
        <w:rPr>
          <w:rFonts w:ascii="Verdana" w:hAnsi="Verdana" w:cs="Arial"/>
          <w:color w:val="000000"/>
          <w:sz w:val="20"/>
          <w:szCs w:val="20"/>
          <w:lang w:eastAsia="pl-PL"/>
        </w:rPr>
        <w:t>Działanie  7.1 Rozwój lokalny kierowany przez społeczność</w:t>
      </w:r>
    </w:p>
    <w:p w:rsid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7B0613" w:rsidRDefault="007B0613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7B0613" w:rsidRPr="001B1537" w:rsidRDefault="007B0613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ind w:right="122"/>
        <w:jc w:val="center"/>
        <w:rPr>
          <w:rFonts w:ascii="Arial" w:hAnsi="Arial" w:cs="Arial"/>
          <w:lang w:eastAsia="pl-PL"/>
        </w:rPr>
      </w:pPr>
      <w:r w:rsidRPr="001B1537">
        <w:rPr>
          <w:rFonts w:ascii="Arial" w:hAnsi="Arial" w:cs="Arial"/>
          <w:b/>
          <w:lang w:eastAsia="pl-PL"/>
        </w:rPr>
        <w:lastRenderedPageBreak/>
        <w:t>Cel szczegółowy SZOOP:</w:t>
      </w:r>
    </w:p>
    <w:p w:rsidR="001B1537" w:rsidRPr="001B1537" w:rsidRDefault="001B1537" w:rsidP="001B1537">
      <w:pPr>
        <w:spacing w:before="0" w:after="0" w:line="276" w:lineRule="auto"/>
        <w:rPr>
          <w:rFonts w:ascii="Arial" w:hAnsi="Arial" w:cs="Arial"/>
          <w:b/>
        </w:rPr>
      </w:pPr>
    </w:p>
    <w:p w:rsidR="001B1537" w:rsidRPr="007A67EB" w:rsidRDefault="001B1537" w:rsidP="001B1537">
      <w:pPr>
        <w:spacing w:before="0" w:after="0" w:line="276" w:lineRule="auto"/>
        <w:rPr>
          <w:rFonts w:ascii="Verdana" w:hAnsi="Verdana" w:cs="Arial"/>
          <w:sz w:val="20"/>
        </w:rPr>
      </w:pPr>
      <w:r w:rsidRPr="007A67EB">
        <w:rPr>
          <w:rFonts w:ascii="Verdana" w:hAnsi="Verdana" w:cs="Arial"/>
          <w:sz w:val="20"/>
        </w:rPr>
        <w:t>Ożywienie społeczne i gospodarcze na obszarach objętych Lokalnymi Strategiami Rozwoju</w:t>
      </w:r>
    </w:p>
    <w:p w:rsidR="001B1537" w:rsidRPr="001B1537" w:rsidRDefault="001B1537" w:rsidP="001B1537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B1537" w:rsidRPr="001B1537" w:rsidRDefault="001B1537" w:rsidP="001B1537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1B1537" w:rsidRPr="009B7A2A" w:rsidRDefault="001B1537" w:rsidP="001B1537">
      <w:pPr>
        <w:spacing w:before="0" w:after="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1B1537" w:rsidRPr="009B7A2A" w:rsidRDefault="001B1537" w:rsidP="001B1537">
      <w:pPr>
        <w:spacing w:before="0" w:after="0"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9B7A2A">
        <w:rPr>
          <w:rFonts w:ascii="Verdana" w:hAnsi="Verdana" w:cs="Arial"/>
          <w:b/>
          <w:color w:val="000000" w:themeColor="text1"/>
          <w:sz w:val="20"/>
          <w:szCs w:val="20"/>
        </w:rPr>
        <w:t>WSTĘP</w:t>
      </w:r>
    </w:p>
    <w:p w:rsidR="001B1537" w:rsidRPr="009B7A2A" w:rsidRDefault="001B1537" w:rsidP="001B1537">
      <w:pPr>
        <w:shd w:val="clear" w:color="auto" w:fill="FFFFFF"/>
        <w:spacing w:after="39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Ogłoszenie o konkursie (zamiennie: Ogłoszenie) oraz pozostała dokumentacja konkursowa została opracowana w oparciu o zapisy ustawy z dnia 20 lutego 2015 r. o rozwoju lokalnym    z udziałem lokalnej społeczności (</w:t>
      </w:r>
      <w:r w:rsidR="003A479C"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Dz. U. z 2019 r. poz. 1167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 zwana dalej: ustawą o RLKS. Więcej aktów prawnych oraz dokumentów, niezbędnych do realizacji projektów </w:t>
      </w:r>
      <w:r w:rsidR="003A479C"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ramach Regionalnego Programu Operacyjnego Województwa Kujawsko-Pomorskiego 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na lata 2014-2020 (dalej: RPO WK-P) zostało wskazanych w Zasadach wsparcia projektów realizowanych przez podmioty inne niż LGD ze środków EFRR w ramach Osi Priorytetowej 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7 Rozwój lokalny kierowany przez społeczność </w:t>
      </w:r>
      <w:r w:rsidRPr="009B7A2A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Reg</w:t>
      </w:r>
      <w:r w:rsidR="007A67EB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ionalnego Programu Operacyjnego </w:t>
      </w:r>
      <w:r w:rsidRPr="009B7A2A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Województwa Kujawsko-Pomorskiego (dalej: Zasady wsparcia),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stanowiących załącznik nr 3 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 Ogłoszenia. W Zasadach wsparcia znajdują się również informacje uzupełniające/uszczegóławiające zapisy znajdujące się w niniejszym Ogłoszeniu. Ponadto informacje uzupełniające/uszczegóławiające zapisy Ogłoszenia znajdują się w Lokalnej Strategii Rozwoju na lata 2014-2020 Stowarzyszenia Lokalna Grupa Działania Dorzecza Zgłowiączki jak również w Procedurze wyboru i oceny operacji realizowanych przez podmioty inne niż LGD w ramach LSR Stowarzyszenia Lokalna Grupa Działania Dorzecza Zgłowiączki.</w:t>
      </w:r>
    </w:p>
    <w:p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I. INFORMACJE O KONKURSIE</w:t>
      </w:r>
    </w:p>
    <w:p w:rsidR="001B1537" w:rsidRPr="0041248C" w:rsidRDefault="001B1537" w:rsidP="001B1537">
      <w:pPr>
        <w:spacing w:after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Stowarzyszenie Lokalna Grupa Działania Dorzecza Zgłowiączki</w:t>
      </w:r>
      <w:r w:rsidRPr="0041248C">
        <w:rPr>
          <w:rFonts w:ascii="Verdana" w:hAnsi="Verdana"/>
          <w:color w:val="000000" w:themeColor="text1"/>
          <w:sz w:val="20"/>
          <w:szCs w:val="20"/>
        </w:rPr>
        <w:t xml:space="preserve"> ogłasza konkurs</w:t>
      </w:r>
      <w:r w:rsidR="007A67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A67EB">
        <w:rPr>
          <w:rFonts w:ascii="Verdana" w:hAnsi="Verdana"/>
          <w:color w:val="000000" w:themeColor="text1"/>
          <w:sz w:val="20"/>
          <w:szCs w:val="20"/>
        </w:rPr>
        <w:br/>
      </w:r>
      <w:r w:rsidRPr="0041248C">
        <w:rPr>
          <w:rFonts w:ascii="Verdana" w:hAnsi="Verdana"/>
          <w:color w:val="000000" w:themeColor="text1"/>
          <w:sz w:val="20"/>
          <w:szCs w:val="20"/>
        </w:rPr>
        <w:t xml:space="preserve">o dofinansowanie projektu w ramach działania 7.1 Rozwój lokalny kierowany przez społeczność. Numer konkursu: </w:t>
      </w:r>
      <w:r w:rsidRPr="0041248C">
        <w:rPr>
          <w:rFonts w:ascii="Verdana" w:hAnsi="Verdana"/>
          <w:b/>
          <w:color w:val="000000" w:themeColor="text1"/>
          <w:sz w:val="20"/>
          <w:szCs w:val="20"/>
        </w:rPr>
        <w:t>7/2019</w:t>
      </w:r>
    </w:p>
    <w:p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II. TERMINY</w:t>
      </w:r>
    </w:p>
    <w:p w:rsidR="001B1537" w:rsidRPr="0041248C" w:rsidRDefault="001B1537" w:rsidP="001B1537">
      <w:pPr>
        <w:spacing w:before="0" w:after="0" w:line="276" w:lineRule="auto"/>
        <w:jc w:val="left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Termin, od którego można składać wnioski – 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07.10.2019 r.</w:t>
      </w:r>
    </w:p>
    <w:p w:rsidR="001B1537" w:rsidRPr="0041248C" w:rsidRDefault="001B1537" w:rsidP="001B1537">
      <w:pPr>
        <w:spacing w:before="0" w:after="0" w:line="276" w:lineRule="auto"/>
        <w:jc w:val="left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Termin, do którego można składać wnioski – 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25.10.2019 r.</w:t>
      </w:r>
    </w:p>
    <w:p w:rsidR="001B1537" w:rsidRPr="0041248C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 rozstrzygnięcia konkursu – 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II kwartał 2020 r.</w:t>
      </w:r>
    </w:p>
    <w:p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III. MIEJSCE SKŁADANIA WNIOSKÓW</w:t>
      </w:r>
    </w:p>
    <w:p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Wnioski o dofinansowanie projektu należy składać w biurze </w:t>
      </w: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Stowarzyszenia Lokalna Grupa Działania Dorzecza Zgłowiączki pod adresem:</w:t>
      </w:r>
    </w:p>
    <w:p w:rsidR="001B1537" w:rsidRPr="0057053F" w:rsidRDefault="00C61146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171A88">
        <w:rPr>
          <w:rFonts w:ascii="Verdana" w:eastAsia="Times New Roman" w:hAnsi="Verdana" w:cs="Arial"/>
          <w:sz w:val="20"/>
          <w:szCs w:val="20"/>
          <w:lang w:eastAsia="pl-PL"/>
        </w:rPr>
        <w:t>ul. Sikorskiego 12</w:t>
      </w:r>
      <w:r w:rsidR="001B1537" w:rsidRPr="00171A88">
        <w:rPr>
          <w:rFonts w:ascii="Verdana" w:eastAsia="Times New Roman" w:hAnsi="Verdana" w:cs="Arial"/>
          <w:sz w:val="20"/>
          <w:szCs w:val="20"/>
          <w:lang w:eastAsia="pl-PL"/>
        </w:rPr>
        <w:t xml:space="preserve">, 87-850 </w:t>
      </w:r>
      <w:r w:rsidR="001B1537"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Choceń</w:t>
      </w:r>
    </w:p>
    <w:p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dni robocze tj. </w:t>
      </w:r>
    </w:p>
    <w:p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poniedziałek, wtorek, czwartek w godz. Od 7:30 do 15:30</w:t>
      </w:r>
    </w:p>
    <w:p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środa w godz. 7:30 do 17:00</w:t>
      </w:r>
    </w:p>
    <w:p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piątek w godz. Od 7:30 do 14:00</w:t>
      </w:r>
    </w:p>
    <w:p w:rsidR="001B1537" w:rsidRPr="00261F4D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261F4D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IV. SPOSÓB SKŁADANIA WNIOSKÓW O DOFINANSOWANIE</w:t>
      </w:r>
    </w:p>
    <w:p w:rsidR="001B1537" w:rsidRPr="00261F4D" w:rsidRDefault="001B1537" w:rsidP="001B1537">
      <w:pPr>
        <w:numPr>
          <w:ilvl w:val="0"/>
          <w:numId w:val="5"/>
        </w:numPr>
        <w:spacing w:before="100" w:beforeAutospacing="1" w:after="0" w:line="276" w:lineRule="auto"/>
        <w:ind w:left="142" w:right="-2" w:hanging="284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Formularz wniosku o dofinansowanie projektu należy w pierwszej kolejności wypełnić 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  <w:t xml:space="preserve">i wysłać </w:t>
      </w:r>
      <w:r w:rsidRPr="00261F4D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w Generatorze Wniosków o Dofinansowanie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dla Regionalnego Programu Operacyjnego Województwa Kujawsko-Pomorskiego 2014-2020 (</w:t>
      </w:r>
      <w:r w:rsidR="0057053F"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dalej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: GWD) dostępnym na stronie internetowej: </w:t>
      </w:r>
      <w:hyperlink r:id="rId9" w:tgtFrame="_blank" w:history="1">
        <w:r w:rsidRPr="00261F4D">
          <w:rPr>
            <w:rFonts w:ascii="Verdana" w:eastAsia="Times New Roman" w:hAnsi="Verdana"/>
            <w:color w:val="000000" w:themeColor="text1"/>
            <w:sz w:val="20"/>
            <w:szCs w:val="20"/>
            <w:u w:val="single"/>
            <w:lang w:eastAsia="pl-PL"/>
          </w:rPr>
          <w:t>https://generator.kujawsko-pomorskie.pl/</w:t>
        </w:r>
      </w:hyperlink>
      <w:r w:rsidRPr="00261F4D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,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zgodnie z Instrukcją 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wypełniania wniosku o dof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inansowanie projektu 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ramach RPO WK-P na lata 2014-2020 (dalej: Instrukcja wypełniania wniosku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 dofinansowanie projektu) 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oraz zgodnie 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z Instrukcją użytkownika Generatora wnioskó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 dofinansowanie dla wnioskodawców (dalej: Instrukcja użytkownika GWD).</w:t>
      </w:r>
    </w:p>
    <w:p w:rsidR="001B1537" w:rsidRPr="00922808" w:rsidRDefault="001B1537" w:rsidP="001B1537">
      <w:pPr>
        <w:spacing w:before="0" w:after="0" w:line="276" w:lineRule="auto"/>
        <w:ind w:left="142" w:right="-289"/>
        <w:rPr>
          <w:rFonts w:ascii="Verdana" w:eastAsia="Times New Roman" w:hAnsi="Verdana"/>
          <w:color w:val="FF0000"/>
          <w:sz w:val="20"/>
          <w:szCs w:val="20"/>
          <w:u w:val="single"/>
          <w:lang w:eastAsia="pl-PL"/>
        </w:rPr>
      </w:pPr>
    </w:p>
    <w:p w:rsidR="001B1537" w:rsidRPr="00EA5968" w:rsidRDefault="001B1537" w:rsidP="001B1537">
      <w:pPr>
        <w:numPr>
          <w:ilvl w:val="0"/>
          <w:numId w:val="5"/>
        </w:numPr>
        <w:spacing w:before="0"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Wersję ostateczną wypełnionego i zatwierdzonego w GWD formularza wniosku                    o dofinansowanie projektu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należy wydrukować i złożyć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wraz z załącznikami oraz pismem przewodnim w biurze </w:t>
      </w:r>
      <w:r w:rsidRPr="00EA5968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Stowarzyszenia Lokalna Grupa Działania Dorzecza Zgłowiączki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w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terminie naboru 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wskazanym w części II Ogłoszenia.</w:t>
      </w:r>
    </w:p>
    <w:p w:rsidR="001B1537" w:rsidRPr="00EA5968" w:rsidRDefault="001B1537" w:rsidP="001B1537">
      <w:pPr>
        <w:numPr>
          <w:ilvl w:val="0"/>
          <w:numId w:val="5"/>
        </w:numPr>
        <w:spacing w:before="100" w:beforeAutospacing="1" w:after="0" w:line="276" w:lineRule="auto"/>
        <w:ind w:left="142" w:right="-2" w:hanging="284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Wniosek o dofinansowanie w wersji papierowej należy złożyć w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1 egzemplarzu:</w:t>
      </w:r>
    </w:p>
    <w:p w:rsidR="001B1537" w:rsidRPr="00EA5968" w:rsidRDefault="001B1537" w:rsidP="001B1537">
      <w:pPr>
        <w:spacing w:before="120" w:after="0" w:line="276" w:lineRule="auto"/>
        <w:ind w:left="568" w:right="-289" w:hanging="284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1 egzemplarz – oryginał wniosku + komplet załączników </w:t>
      </w:r>
    </w:p>
    <w:p w:rsidR="001B1537" w:rsidRPr="00922808" w:rsidRDefault="001B1537" w:rsidP="001B1537">
      <w:pPr>
        <w:spacing w:before="120" w:after="0" w:line="276" w:lineRule="auto"/>
        <w:ind w:left="568" w:right="-289" w:hanging="284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1B1537" w:rsidRPr="00EA5968" w:rsidRDefault="001B1537" w:rsidP="007A67EB">
      <w:pPr>
        <w:numPr>
          <w:ilvl w:val="0"/>
          <w:numId w:val="5"/>
        </w:numPr>
        <w:tabs>
          <w:tab w:val="left" w:pos="-142"/>
        </w:tabs>
        <w:spacing w:before="0" w:after="240" w:line="276" w:lineRule="auto"/>
        <w:ind w:left="142" w:right="-2" w:hanging="284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Wniosek o dofinansowanie projektu</w:t>
      </w:r>
      <w:r w:rsidR="00772C30"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(wersja papierowa)</w:t>
      </w: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może być dostarczony </w:t>
      </w: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u w:val="single"/>
          <w:lang w:eastAsia="pl-PL"/>
        </w:rPr>
        <w:t>osobiście</w:t>
      </w: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lub przez posłańca lub przez nadanie w polskiej placówce pocztowej operatora wyznaczonego 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rozumieniu ustawy – Prawo pocztowe– decyduje data wpływu do biura Stowarzyszenia Lokalna Grupa Działania Dorzecza Zgłowiączki. W celu sprawniejszej weryfikacji wniosku 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EA596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 dofinansowanie projektu zaleca się składanie wniosku o dofinansowanie projektu w formie papierowej osobiście lub przez posłańca.</w:t>
      </w:r>
    </w:p>
    <w:p w:rsidR="001B1537" w:rsidRPr="003E3058" w:rsidRDefault="001B1537" w:rsidP="001B1537">
      <w:pPr>
        <w:numPr>
          <w:ilvl w:val="0"/>
          <w:numId w:val="5"/>
        </w:numPr>
        <w:tabs>
          <w:tab w:val="left" w:pos="142"/>
        </w:tabs>
        <w:spacing w:before="0" w:beforeAutospacing="1"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Wnioski o dofinansowanie projektu złożone </w:t>
      </w:r>
      <w:r w:rsidRPr="003E3058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wyłącznie w GWD lub w formie papierowej bez wykorzystania GWD nie będą traktowane, jako złożone w odpowiedzi na konkurs,</w:t>
      </w:r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tym samym projekty, których dotyczą nie będą podlegały dofinansowaniu.</w:t>
      </w:r>
    </w:p>
    <w:p w:rsidR="001B1537" w:rsidRPr="003E3058" w:rsidRDefault="001B1537" w:rsidP="001B1537">
      <w:pPr>
        <w:numPr>
          <w:ilvl w:val="0"/>
          <w:numId w:val="5"/>
        </w:numPr>
        <w:tabs>
          <w:tab w:val="left" w:pos="142"/>
        </w:tabs>
        <w:spacing w:before="0" w:beforeAutospacing="1"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przypadku stwierdzenia błędów w funkcjonowaniu GWD uwagi i błędy należy zgłaszać na adres: </w:t>
      </w:r>
      <w:hyperlink r:id="rId10" w:history="1">
        <w:r w:rsidRPr="003E3058">
          <w:rPr>
            <w:rFonts w:ascii="Verdana" w:eastAsia="Times New Roman" w:hAnsi="Verdana"/>
            <w:color w:val="000000" w:themeColor="text1"/>
            <w:sz w:val="20"/>
            <w:szCs w:val="20"/>
            <w:u w:val="single"/>
            <w:lang w:eastAsia="pl-PL"/>
          </w:rPr>
          <w:t>generatorwnioskow@kujawsko-pomorskie.pl</w:t>
        </w:r>
      </w:hyperlink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lub telefonicznie na numer:                 56 62 18 316.</w:t>
      </w:r>
    </w:p>
    <w:p w:rsidR="001B1537" w:rsidRPr="00484C7F" w:rsidRDefault="001B1537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84C7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7. 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1B1537" w:rsidRPr="007573D5" w:rsidRDefault="001B1537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573D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8. Wnioskodawca powinien stosować się do Instrukcji użytkownika GWD, Instrukcji wypełniania wniosku o dofinansowanie projektu i Instrukcji wypełniania załączników do wniosku           o dofinansowanie projektu, które stanowią załączniki do Ogłoszenia o konkursie.</w:t>
      </w:r>
    </w:p>
    <w:p w:rsidR="001B1537" w:rsidRDefault="001B1537" w:rsidP="001B1537">
      <w:pPr>
        <w:spacing w:before="100" w:beforeAutospacing="1" w:after="0" w:line="276" w:lineRule="auto"/>
        <w:ind w:left="142" w:hanging="284"/>
        <w:rPr>
          <w:rFonts w:ascii="Verdana" w:hAnsi="Verdana"/>
          <w:color w:val="000000" w:themeColor="text1"/>
          <w:sz w:val="20"/>
          <w:szCs w:val="20"/>
        </w:rPr>
      </w:pPr>
      <w:r w:rsidRPr="00192DF1">
        <w:rPr>
          <w:rFonts w:ascii="Verdana" w:hAnsi="Verdana"/>
          <w:color w:val="000000" w:themeColor="text1"/>
          <w:sz w:val="20"/>
          <w:szCs w:val="20"/>
        </w:rPr>
        <w:t xml:space="preserve">9. Do wniosku o dofinansowanie projektu powinny zostać załączone wszystkie wymagane załączniki określone </w:t>
      </w:r>
      <w:r w:rsidR="00213D56" w:rsidRPr="00192DF1">
        <w:rPr>
          <w:rFonts w:ascii="Verdana" w:hAnsi="Verdana"/>
          <w:color w:val="000000" w:themeColor="text1"/>
          <w:sz w:val="20"/>
          <w:szCs w:val="20"/>
        </w:rPr>
        <w:t xml:space="preserve">na </w:t>
      </w:r>
      <w:r w:rsidRPr="00192DF1">
        <w:rPr>
          <w:rFonts w:ascii="Verdana" w:hAnsi="Verdana"/>
          <w:color w:val="000000" w:themeColor="text1"/>
          <w:sz w:val="20"/>
          <w:szCs w:val="20"/>
        </w:rPr>
        <w:t xml:space="preserve">Liście załączników do wniosku o dofinansowanie projektu, stanowiącej załącznik </w:t>
      </w:r>
      <w:r w:rsidR="00213D56" w:rsidRPr="00192DF1">
        <w:rPr>
          <w:rFonts w:ascii="Verdana" w:hAnsi="Verdana"/>
          <w:color w:val="000000" w:themeColor="text1"/>
          <w:sz w:val="20"/>
          <w:szCs w:val="20"/>
        </w:rPr>
        <w:t xml:space="preserve">nr 9 </w:t>
      </w:r>
      <w:r w:rsidRPr="00192DF1">
        <w:rPr>
          <w:rFonts w:ascii="Verdana" w:hAnsi="Verdana"/>
          <w:color w:val="000000" w:themeColor="text1"/>
          <w:sz w:val="20"/>
          <w:szCs w:val="20"/>
        </w:rPr>
        <w:t xml:space="preserve">do Ogłoszenia o konkursie, w Instrukcji wypełniania załączników </w:t>
      </w:r>
      <w:r w:rsidR="00EC0EC1" w:rsidRPr="00192DF1">
        <w:rPr>
          <w:rFonts w:ascii="Verdana" w:hAnsi="Verdana"/>
          <w:color w:val="000000" w:themeColor="text1"/>
          <w:sz w:val="20"/>
          <w:szCs w:val="20"/>
        </w:rPr>
        <w:br/>
      </w:r>
      <w:r w:rsidRPr="00192DF1">
        <w:rPr>
          <w:rFonts w:ascii="Verdana" w:hAnsi="Verdana"/>
          <w:color w:val="000000" w:themeColor="text1"/>
          <w:sz w:val="20"/>
          <w:szCs w:val="20"/>
        </w:rPr>
        <w:t>do wniosku o dofinansowanie projektu oraz w kryteriach wyboru projektu/warunkach udzielenia wsparcia</w:t>
      </w:r>
      <w:r w:rsidR="00EC0EC1" w:rsidRPr="00192DF1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="000E00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13D56" w:rsidRPr="000E00EB">
        <w:rPr>
          <w:rFonts w:ascii="Verdana" w:hAnsi="Verdana" w:cs="Arial"/>
          <w:color w:val="000000" w:themeColor="text1"/>
          <w:sz w:val="20"/>
          <w:szCs w:val="20"/>
        </w:rPr>
        <w:t>w zależności od etapu oceny na jakim znajduje się wniosek o dofinansowanie projektu.</w:t>
      </w:r>
      <w:r w:rsidRPr="00192DF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0E00EB" w:rsidRPr="00922808" w:rsidRDefault="000E00EB" w:rsidP="001B1537">
      <w:pPr>
        <w:spacing w:before="100" w:beforeAutospacing="1" w:after="0" w:line="276" w:lineRule="auto"/>
        <w:ind w:left="142" w:hanging="284"/>
        <w:rPr>
          <w:rFonts w:ascii="Verdana" w:hAnsi="Verdana"/>
          <w:color w:val="FF0000"/>
          <w:sz w:val="20"/>
          <w:szCs w:val="20"/>
        </w:rPr>
      </w:pPr>
    </w:p>
    <w:p w:rsidR="001B1537" w:rsidRPr="00213D56" w:rsidRDefault="001B1537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13D5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10.</w:t>
      </w:r>
      <w:r w:rsidRPr="00213D5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ab/>
        <w:t>Załączniki do wniosku o dofinansowanie powinny być zgodne z przepisami prawa polskiego i unijnego. Załączniki powinny zostać ponumerowane zgodnie z numeracją załączników zawartą w ww. Instrukcji. Załączniki więcej niż jednostronicowe powinny mieć ponumerowane strony.</w:t>
      </w:r>
    </w:p>
    <w:p w:rsidR="001B1537" w:rsidRPr="00E06A73" w:rsidRDefault="001B1537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11. Załącznik nr 1 do wniosku o dofinansowanie projektu należy przygotować na wzorze zamieszczonym pod ogłoszeniem o </w:t>
      </w:r>
      <w:r w:rsidR="00EC0EC1"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konkursie</w:t>
      </w:r>
      <w:r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oraz złożyć w następujący sposób:</w:t>
      </w:r>
    </w:p>
    <w:p w:rsidR="001B1537" w:rsidRPr="00272FE5" w:rsidRDefault="001B1537" w:rsidP="001B1537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Studium wykonalności w wersji papierowej oraz w wersji elektronicznej. Wersja papierowa i elektroniczna powinny być tożsame.</w:t>
      </w:r>
    </w:p>
    <w:p w:rsidR="001B1537" w:rsidRPr="00272FE5" w:rsidRDefault="001B1537" w:rsidP="001B1537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Arkusze obliczeniowe do Studium wykonalności, zawierające aktywne formuły wyłącznie w wersji elektronicznej.</w:t>
      </w:r>
    </w:p>
    <w:p w:rsidR="001B1537" w:rsidRPr="00272FE5" w:rsidRDefault="001B1537" w:rsidP="001B1537">
      <w:pPr>
        <w:spacing w:before="100" w:beforeAutospacing="1" w:line="276" w:lineRule="auto"/>
        <w:ind w:left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Wersje elektroniczne ww. dokumentów należy złożyć w Generatorze wniosków. W celu złożenia załącznika nr 1. w Generatorze wniosków należy skompresować dokumenty: Studium wykonalności (część opisową) oraz arkusze obliczeniowe i załączyć je jako jeden plik.</w:t>
      </w:r>
    </w:p>
    <w:p w:rsidR="001B1537" w:rsidRPr="00D47055" w:rsidRDefault="001B1537" w:rsidP="001B1537">
      <w:pPr>
        <w:tabs>
          <w:tab w:val="left" w:pos="142"/>
          <w:tab w:val="left" w:pos="284"/>
        </w:tabs>
        <w:spacing w:before="0" w:after="0" w:line="276" w:lineRule="auto"/>
        <w:ind w:left="426" w:hanging="568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D32F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12.   Wniosek o dofinansowanie projektu powinien być czytelnie podpisany przez wyznaczoną </w:t>
      </w:r>
      <w:r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osobę lub wyznaczone osoby, uprawnioną/ne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      W takim przypadku do dokumentacji projektowej należy dołączyć pisemne upoważnienie w ww. zakresie.</w:t>
      </w:r>
    </w:p>
    <w:p w:rsidR="001B1537" w:rsidRPr="00D47055" w:rsidRDefault="001B1537" w:rsidP="001B1537">
      <w:pPr>
        <w:spacing w:before="0" w:after="0" w:line="276" w:lineRule="auto"/>
        <w:ind w:left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Powyższe zasady należy stosować odpowiednio do załączników do wniosku                      o dofinansowanie projektu. Załączniki partnera projektu (jeśli dotyczą), powinny być podpisane przez właściwego partnera zgodnie z ww. zasadami.</w:t>
      </w:r>
    </w:p>
    <w:p w:rsidR="001B1537" w:rsidRPr="002E30A0" w:rsidRDefault="001B1537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13. Kserokopi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e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dokumentów 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powinn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y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być potwierdzon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e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za zgodność z oryginałem. Na pierwszej stronie kopii powinien znaleźć się zapis: „za zgodność z oryginałem”, zakres poświadczanych stron oraz czytelny podpi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 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(w przypadku podpisu nieczytelnego wymagana jest imienna pieczątka) jednej z osób uprawnionych do podpisania wniosku 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 dofinansowanie lub innej osoby posiadającej stosowne upoważnienie. </w:t>
      </w:r>
      <w:r w:rsidRPr="002E30A0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Upoważnienie dla osoby potwierdzającej zgodność dokumentów z oryginałem musi być dołączone do wniosku o dofinansowanie projektu.</w:t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Kserokopie załączników partnera projektu (jeśli dotyczą), powinny być potwierdzone za zgodność z oryginałem zgodnie 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z ww. zasadami, przez właściwego partnera lub osobę uprawnioną/upoważnioną do podpisania wniosku.</w:t>
      </w:r>
    </w:p>
    <w:p w:rsidR="001B1537" w:rsidRPr="002E30A0" w:rsidRDefault="001B1537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14. Egzemplarz dokumentacji projektowej (wniosek + komplet załączników) powinien być wpięty do oddzielnego segregatora oznaczonego w następujący sposób:</w:t>
      </w:r>
    </w:p>
    <w:p w:rsidR="001B1537" w:rsidRPr="002E30A0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logo RPO WK-P;</w:t>
      </w:r>
    </w:p>
    <w:p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numer segregatora, w przypadku większej liczby segregatorów: np. Segregator 1;</w:t>
      </w:r>
    </w:p>
    <w:p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numer i nazwa osi priorytetowej: Oś Priorytetowa 7 Rozwój lokalny kierowany przez społeczność;</w:t>
      </w:r>
    </w:p>
    <w:p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numer i nazwa działania: Działanie 7.1 Rozwój lokalny kierowany przez społeczność;</w:t>
      </w:r>
    </w:p>
    <w:p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nazwa wnioskodawcy;</w:t>
      </w:r>
    </w:p>
    <w:p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tytuł projektu.</w:t>
      </w:r>
    </w:p>
    <w:p w:rsidR="001B1537" w:rsidRPr="005846CA" w:rsidRDefault="001B1537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15. W segregatorze na pierwszym miejscu należy umieścić pismo przewodnie zawierające: nazwę wnioskodawcy, tytuł projektu, numer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konkursu</w:t>
      </w:r>
      <w:r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numer projektu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(nr projektu nie dotyczy pierwszorazowo złożonych projektów), następnie: wniosek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 dofinansowanie projektu oraz załączniki do wniosku o dofinansowanie projektu. Załączniki powinny być umieszczone w segregatorze według kolejności zgodnej z listą załączników zawartą w Instrukcji wypełniania załączników do wniosków o dofinansowanie projektu.</w:t>
      </w:r>
    </w:p>
    <w:p w:rsidR="001B1537" w:rsidRPr="006911FE" w:rsidRDefault="001B1537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6911F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16. 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:rsidR="001B1537" w:rsidRPr="008C06EE" w:rsidRDefault="001B1537" w:rsidP="001B1537">
      <w:pPr>
        <w:tabs>
          <w:tab w:val="left" w:pos="142"/>
        </w:tabs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17. Złożone wnioski o dofinansowanie projektu winny być wypełnione w języku polskim.</w:t>
      </w:r>
    </w:p>
    <w:p w:rsidR="001B1537" w:rsidRPr="008C06EE" w:rsidRDefault="001B1537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18. Wnioskodawca zobowiązany jest do powiadomienia LGD i Instytucji Zarządzającej </w:t>
      </w:r>
      <w:r w:rsidR="003B26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:rsidR="001B1537" w:rsidRPr="00922808" w:rsidRDefault="001B1537" w:rsidP="001B1537">
      <w:pPr>
        <w:spacing w:before="100" w:beforeAutospacing="1" w:after="0" w:line="276" w:lineRule="auto"/>
        <w:ind w:right="-289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1B1537" w:rsidRPr="008C06E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8C06E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V. KTO MOŻE SKŁADAĆ WNIOSKI</w:t>
      </w:r>
    </w:p>
    <w:p w:rsidR="001B1537" w:rsidRPr="008C06EE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hAnsi="Verdana"/>
          <w:color w:val="000000" w:themeColor="text1"/>
          <w:sz w:val="20"/>
          <w:szCs w:val="20"/>
        </w:rPr>
        <w:t>Wniosek o dofinansowanie projektu może zostać złożony przez: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jednostkę samorządu terytorialnego; 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związek jednostek samorządu terytorialnego; 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stowarzyszenie jednostek samorządu terytorialnego; 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samorządową jednostkę organizacyjną; 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organizację pozarządową;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mikro i małe przedsiębiorstwo;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kościoły i związki wyznaniowe oraz osoby prawne kościołów i związków wyznaniowych;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instytucje otoczenia biznesu;</w:t>
      </w:r>
    </w:p>
    <w:p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partnerów prywatnych we współpracy z podmiotami publicznymi w przypadku projektów realizowanych w formule partnerstwa publiczno-prywatnego.</w:t>
      </w:r>
    </w:p>
    <w:p w:rsidR="001B1537" w:rsidRPr="00922808" w:rsidRDefault="001B1537" w:rsidP="001B1537">
      <w:pPr>
        <w:spacing w:before="100" w:beforeAutospacing="1" w:after="0" w:line="276" w:lineRule="auto"/>
        <w:ind w:left="720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1B1537" w:rsidRPr="007666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7666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lastRenderedPageBreak/>
        <w:t>VI. DO KOGO MA BYĆ SKIEROWANY PROJEKT (GRUPA DOCELOWA)</w:t>
      </w:r>
    </w:p>
    <w:p w:rsidR="001B1537" w:rsidRPr="0076668C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666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Grupą docelową, w ramach ogłaszanego </w:t>
      </w:r>
      <w:r w:rsidR="00DE64B0" w:rsidRPr="007666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konkursu</w:t>
      </w:r>
      <w:r w:rsidRPr="007666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, są mieszkańcy obszarów objętych Lokalną Strategią Rozwoju Stowarzyszenia Lokalna Grupa Działania Dorzecza Zgłowiączki na lata 2014-2020.</w:t>
      </w:r>
    </w:p>
    <w:p w:rsidR="001B1537" w:rsidRPr="00922808" w:rsidRDefault="001B1537" w:rsidP="001B1537">
      <w:pPr>
        <w:spacing w:before="100" w:beforeAutospacing="1" w:after="0" w:line="276" w:lineRule="auto"/>
        <w:contextualSpacing/>
        <w:rPr>
          <w:rFonts w:ascii="Verdana" w:eastAsia="Times New Roman" w:hAnsi="Verdana"/>
          <w:color w:val="FF0000"/>
          <w:sz w:val="8"/>
          <w:szCs w:val="8"/>
          <w:lang w:eastAsia="pl-PL"/>
        </w:rPr>
      </w:pPr>
    </w:p>
    <w:p w:rsidR="001B1537" w:rsidRPr="00C13B43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C13B43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VII. NA CO MOŻNA OTRZYMAĆ DOFINANSOWANIE</w:t>
      </w:r>
    </w:p>
    <w:p w:rsidR="00AB1F18" w:rsidRDefault="00C13B43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ramach ogłoszonego konkursu można uzyskać dofinansowanie na:</w:t>
      </w:r>
    </w:p>
    <w:p w:rsidR="001B1537" w:rsidRPr="00C13B43" w:rsidRDefault="00C13B43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</w:t>
      </w:r>
      <w:r w:rsidR="00AB1F1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d</w:t>
      </w:r>
      <w:r w:rsidR="001B1537"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ziałania infrastrukturalne przyczyniające się do rewitalizacji społeczno-gospodarczej miejscowości wiejskich – w szczególności o dużej koncentracji negatywnych zjawisk społecznych – zmierzające do ożywienia społeczno-gospodarczego danego obszaru </w:t>
      </w:r>
      <w:r w:rsidR="001B1537"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  <w:t xml:space="preserve">i poprawy warunków uczestnictwa osób zamieszkujących obszary problemowe w życiu społecznym i gospodarczym. </w:t>
      </w: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1B1537" w:rsidRPr="00C13B43" w:rsidRDefault="00C13B43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</w:t>
      </w:r>
      <w:r w:rsidR="00AB1F1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1B1537"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rozbudowę, nadbudowę budynku, przy czym dofinansowanie kosztów związanych </w:t>
      </w:r>
      <w:r w:rsidR="00AB1F1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="001B1537"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</w:t>
      </w:r>
      <w:r w:rsidR="001B1537"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>w ramach Osi Priorytetowej 7.</w:t>
      </w:r>
      <w:r w:rsidR="001B1537" w:rsidRPr="00C13B43">
        <w:rPr>
          <w:color w:val="000000" w:themeColor="text1"/>
        </w:rPr>
        <w:t xml:space="preserve"> </w:t>
      </w:r>
      <w:r w:rsidR="001B1537" w:rsidRPr="00C13B43">
        <w:rPr>
          <w:rFonts w:ascii="Verdana" w:hAnsi="Verdana"/>
          <w:color w:val="000000" w:themeColor="text1"/>
          <w:sz w:val="20"/>
          <w:szCs w:val="20"/>
        </w:rPr>
        <w:t>Budowa dróg lokalnych nie będzie wspierana.</w:t>
      </w: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Nie będą realizowane projekty rewitalizacyjne na obszarach miast. </w:t>
      </w: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Realizowane będą wyłącznie przedsięwzięcia wynikające z Gminnych/ Lokalnych Programów Rewitalizacji.</w:t>
      </w: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Działania infrastrukturalne będące przedmiotem projektu muszą być niezbędne do realizacji projektu/ów finansowanego/ych ze środków EFS w ramach RPO WK-P na lata 2014-2020.     W przypadku braku możliwości wsparcia z EFS w ramach RPO WK-P 2014-2020 dopuszcza się, aby przedsięwzięcia uzupełniały projekty realizowane ze środków EFS niepochodzących       z RPO WK-P 2014-2020 lub działania finansowane z innych środków publicznych lub prywatnych ukierunkowane na realizację celów w zakresie włączenia społecznego i walki           z ubóstwem, a także zwiększenia szans na zatrudnienie tj. ukierunkowanie na aktywizację społeczną lub społeczno-zawodową lub zawodową.</w:t>
      </w:r>
    </w:p>
    <w:p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8"/>
          <w:szCs w:val="8"/>
          <w:lang w:eastAsia="pl-PL"/>
        </w:rPr>
      </w:pPr>
    </w:p>
    <w:p w:rsidR="001B1537" w:rsidRPr="00C13B43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C13B43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VIII. WSKAŹNIKI REZULTATU I PRODUKTU</w:t>
      </w:r>
    </w:p>
    <w:p w:rsidR="001B1537" w:rsidRPr="00C13B43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13B43">
        <w:rPr>
          <w:rFonts w:ascii="Verdana" w:hAnsi="Verdana"/>
          <w:color w:val="000000" w:themeColor="text1"/>
          <w:sz w:val="20"/>
          <w:szCs w:val="20"/>
        </w:rPr>
        <w:t>W ramach realizowanego przedsięwzięcia należy osiągnąć następujące wskaźniki:</w:t>
      </w:r>
    </w:p>
    <w:p w:rsidR="001B1537" w:rsidRPr="00C13B43" w:rsidRDefault="001B1537" w:rsidP="001B1537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C13B43">
        <w:rPr>
          <w:rFonts w:ascii="Verdana" w:hAnsi="Verdana"/>
          <w:b/>
          <w:color w:val="000000" w:themeColor="text1"/>
          <w:sz w:val="20"/>
          <w:szCs w:val="20"/>
        </w:rPr>
        <w:br/>
        <w:t xml:space="preserve">1. Wskaźniki rezultatu bezpośredniego </w:t>
      </w:r>
      <w:r w:rsidRPr="00C13B43">
        <w:rPr>
          <w:rFonts w:ascii="Verdana" w:hAnsi="Verdana" w:cs="Arial"/>
          <w:b/>
          <w:color w:val="000000" w:themeColor="text1"/>
          <w:sz w:val="20"/>
          <w:szCs w:val="20"/>
        </w:rPr>
        <w:t>wynikające z SZOOP/LSR</w:t>
      </w:r>
      <w:r w:rsidRPr="00C13B43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C13B43">
        <w:rPr>
          <w:rFonts w:ascii="Verdana" w:hAnsi="Verdana"/>
          <w:b/>
          <w:color w:val="000000" w:themeColor="text1"/>
          <w:sz w:val="20"/>
          <w:szCs w:val="20"/>
        </w:rPr>
        <w:tab/>
      </w:r>
    </w:p>
    <w:p w:rsidR="001B1537" w:rsidRPr="00C13B43" w:rsidRDefault="001B1537" w:rsidP="001B1537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C13B43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Pr="00C13B43">
        <w:rPr>
          <w:rFonts w:ascii="Verdana" w:hAnsi="Verdana"/>
          <w:color w:val="000000" w:themeColor="text1"/>
          <w:sz w:val="20"/>
          <w:szCs w:val="20"/>
          <w:u w:val="single"/>
        </w:rPr>
        <w:t>liczba przedsiębiorstw ulokowanych na zrewitalizowanych obszarach -</w:t>
      </w:r>
      <w:r w:rsidRPr="00C13B43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wynika z SZOOP;</w:t>
      </w:r>
    </w:p>
    <w:p w:rsidR="001B1537" w:rsidRPr="00C13B43" w:rsidRDefault="001B1537" w:rsidP="001B1537">
      <w:pPr>
        <w:spacing w:before="100" w:beforeAutospacing="1" w:after="120" w:line="276" w:lineRule="auto"/>
        <w:contextualSpacing/>
        <w:rPr>
          <w:rFonts w:ascii="Verdana" w:eastAsia="Times New Roman" w:hAnsi="Verdana"/>
          <w:i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i/>
          <w:color w:val="000000" w:themeColor="text1"/>
          <w:sz w:val="20"/>
          <w:szCs w:val="20"/>
          <w:lang w:eastAsia="pl-PL"/>
        </w:rPr>
        <w:t>definicja wskaźnika: Liczba przedsiębiorstw, które rozpoczęły lub przeniosły działalność na teren wsparty w ramach realizowanego projektu (w trakcie jego realizacji lub do 12 miesięcy po jej zakończeniu).</w:t>
      </w:r>
    </w:p>
    <w:p w:rsidR="001B1537" w:rsidRPr="00F12A32" w:rsidRDefault="001B1537" w:rsidP="001B1537">
      <w:pPr>
        <w:spacing w:before="0" w:after="0" w:line="276" w:lineRule="auto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F12A32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Jednostka miary: szt.</w:t>
      </w:r>
    </w:p>
    <w:p w:rsidR="001B1537" w:rsidRPr="00F12A32" w:rsidRDefault="001B1537" w:rsidP="001B1537">
      <w:pPr>
        <w:spacing w:before="0" w:after="0" w:line="276" w:lineRule="auto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 w:cs="Arial"/>
          <w:i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/>
          <w:color w:val="000000" w:themeColor="text1"/>
          <w:sz w:val="20"/>
          <w:szCs w:val="20"/>
          <w:u w:val="single"/>
        </w:rPr>
        <w:t>- liczba osób korzystających ze zrewitalizowanych obszarów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- wynika z SZOOP i LSR;</w:t>
      </w:r>
    </w:p>
    <w:p w:rsidR="001B1537" w:rsidRPr="00F12A32" w:rsidRDefault="001B1537" w:rsidP="001B1537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F12A32">
        <w:rPr>
          <w:rFonts w:ascii="Verdana" w:hAnsi="Verdana"/>
          <w:i/>
          <w:color w:val="000000" w:themeColor="text1"/>
          <w:sz w:val="20"/>
          <w:szCs w:val="20"/>
        </w:rPr>
        <w:lastRenderedPageBreak/>
        <w:t>definicja wskaźnika: Potencjalna liczba osób korzystających z rewitalizowanych w ramach</w:t>
      </w:r>
    </w:p>
    <w:p w:rsidR="001B1537" w:rsidRPr="00F12A32" w:rsidRDefault="001B1537" w:rsidP="001B1537">
      <w:pPr>
        <w:tabs>
          <w:tab w:val="left" w:pos="0"/>
        </w:tabs>
        <w:spacing w:before="100" w:beforeAutospacing="1" w:after="0" w:line="276" w:lineRule="auto"/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F12A32">
        <w:rPr>
          <w:rFonts w:ascii="Verdana" w:hAnsi="Verdana"/>
          <w:i/>
          <w:color w:val="000000" w:themeColor="text1"/>
          <w:sz w:val="20"/>
          <w:szCs w:val="20"/>
        </w:rPr>
        <w:t>projektu obszarów. Pod uwagę bierze się liczbę ludności zamieszkałej na zrewitalizowanych obszarach.</w:t>
      </w: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F12A32">
        <w:rPr>
          <w:rFonts w:ascii="Verdana" w:hAnsi="Verdana"/>
          <w:color w:val="000000" w:themeColor="text1"/>
          <w:sz w:val="20"/>
          <w:szCs w:val="20"/>
        </w:rPr>
        <w:t>Jednostka miary: osoby</w:t>
      </w: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  <w:u w:val="single"/>
        </w:rPr>
      </w:pP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F12A32">
        <w:rPr>
          <w:rFonts w:ascii="Verdana" w:hAnsi="Verdana"/>
          <w:b/>
          <w:color w:val="000000" w:themeColor="text1"/>
          <w:sz w:val="20"/>
          <w:szCs w:val="20"/>
        </w:rPr>
        <w:t>2. Wskaźniki produktu wynikające z SZOOP/LSR</w:t>
      </w: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8"/>
          <w:szCs w:val="8"/>
        </w:rPr>
      </w:pPr>
    </w:p>
    <w:p w:rsidR="001B1537" w:rsidRPr="00F12A32" w:rsidRDefault="001B1537" w:rsidP="001B1537">
      <w:pPr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Theme="minorHAnsi" w:hAnsiTheme="minorHAnsi"/>
          <w:color w:val="000000" w:themeColor="text1"/>
          <w:sz w:val="20"/>
          <w:szCs w:val="20"/>
        </w:rPr>
        <w:t>-</w:t>
      </w:r>
      <w:r w:rsidRPr="00F12A32">
        <w:rPr>
          <w:rFonts w:asciiTheme="minorHAnsi" w:hAnsiTheme="minorHAnsi" w:cs="Arial"/>
          <w:color w:val="000000" w:themeColor="text1"/>
          <w:sz w:val="24"/>
          <w:szCs w:val="24"/>
          <w:u w:val="single"/>
        </w:rPr>
        <w:t>liczba wspartych obiektów infrastruktury zlokalizowanych na rewitalizowanych obszarach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 xml:space="preserve">– 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wynika z SZOOP i LSR;</w:t>
      </w:r>
    </w:p>
    <w:p w:rsidR="001B1537" w:rsidRPr="00F12A32" w:rsidRDefault="001B1537" w:rsidP="001B1537">
      <w:pPr>
        <w:spacing w:before="0" w:after="0" w:line="276" w:lineRule="auto"/>
        <w:rPr>
          <w:rFonts w:asciiTheme="minorHAnsi" w:eastAsia="Times New Roman" w:hAnsiTheme="minorHAnsi"/>
          <w:i/>
          <w:color w:val="000000" w:themeColor="text1"/>
          <w:lang w:eastAsia="pl-PL"/>
        </w:rPr>
      </w:pPr>
      <w:r w:rsidRPr="00F12A32">
        <w:rPr>
          <w:rFonts w:asciiTheme="minorHAnsi" w:eastAsia="Times New Roman" w:hAnsiTheme="minorHAnsi"/>
          <w:i/>
          <w:color w:val="000000" w:themeColor="text1"/>
          <w:lang w:eastAsia="pl-PL"/>
        </w:rPr>
        <w:t>definicja wskaźnika: Wskaźnik mierzy liczbę wspartych, w ramach realizowanego projektu, obiektów infrastruktury zlokalizowanych na rewitalizowanych obszarach.</w:t>
      </w:r>
    </w:p>
    <w:p w:rsidR="001B1537" w:rsidRPr="00F12A32" w:rsidRDefault="001B1537" w:rsidP="001B1537">
      <w:pPr>
        <w:spacing w:before="0" w:after="0" w:line="276" w:lineRule="auto"/>
        <w:rPr>
          <w:rFonts w:asciiTheme="minorHAnsi" w:eastAsia="Times New Roman" w:hAnsiTheme="minorHAnsi"/>
          <w:i/>
          <w:color w:val="000000" w:themeColor="text1"/>
          <w:lang w:eastAsia="pl-PL"/>
        </w:rPr>
      </w:pPr>
      <w:r w:rsidRPr="00F12A32">
        <w:rPr>
          <w:rFonts w:asciiTheme="minorHAnsi" w:eastAsia="Times New Roman" w:hAnsiTheme="minorHAnsi"/>
          <w:i/>
          <w:color w:val="000000" w:themeColor="text1"/>
          <w:lang w:eastAsia="pl-PL"/>
        </w:rPr>
        <w:t>Obiekt infrastruktury (obiekt budowlany) – należy przez to rozumieć budynek, budowlę bądź obiekt małej architektury, wraz z instalacjami zapewniającymi możliwość użytkowania obiektu zgodnie z jego przeznaczeniem, wzniesiony z użyciem wyrobów budowlanych.</w:t>
      </w:r>
    </w:p>
    <w:p w:rsidR="001B1537" w:rsidRPr="00F12A32" w:rsidRDefault="001B1537" w:rsidP="001B1537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F12A3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Jednostka miary: szt.</w:t>
      </w:r>
    </w:p>
    <w:p w:rsidR="001B1537" w:rsidRPr="00F12A32" w:rsidRDefault="001B1537" w:rsidP="001B1537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000000" w:themeColor="text1"/>
          <w:sz w:val="10"/>
          <w:szCs w:val="10"/>
          <w:lang w:eastAsia="pl-PL"/>
        </w:rPr>
      </w:pPr>
    </w:p>
    <w:p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powierzchnia obszarów objętych rewitalizacją - wynika z SZOOP</w:t>
      </w:r>
      <w:r w:rsidR="00DE64B0"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i LSR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 xml:space="preserve"> budynek. Jednostka miary: ha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0"/>
          <w:szCs w:val="10"/>
        </w:rPr>
      </w:pPr>
    </w:p>
    <w:p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długość przebudowanych dróg gminnych wynika z SZOOP</w:t>
      </w:r>
      <w:r w:rsidR="00DE64B0"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i LSR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eastAsia="Times New Roman" w:hAnsi="Verdana" w:cs="EUAlbertina"/>
          <w:i/>
          <w:color w:val="000000" w:themeColor="text1"/>
          <w:sz w:val="20"/>
          <w:szCs w:val="20"/>
          <w:lang w:eastAsia="pl-PL"/>
        </w:rPr>
        <w:t>definicja wskaźnika: Długość połączenia drogowego o kategorii drogi gminnej, na odcinku którego wykonano roboty, w wyniku których nastąpiło podwyższenie parametrów technicznych i eksploatacyjnych istniejącej drogi, niewymagające zmiany granic pasa drogowego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F12A32">
        <w:rPr>
          <w:rFonts w:asciiTheme="minorHAnsi" w:eastAsia="Times New Roman" w:hAnsiTheme="minorHAnsi" w:cs="EUAlbertina"/>
          <w:i/>
          <w:color w:val="000000" w:themeColor="text1"/>
          <w:sz w:val="24"/>
          <w:szCs w:val="24"/>
          <w:lang w:eastAsia="pl-PL"/>
        </w:rPr>
        <w:t>Jednostka miary: km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ind w:left="142"/>
        <w:rPr>
          <w:rFonts w:ascii="Verdana" w:hAnsi="Verdana" w:cs="Arial"/>
          <w:color w:val="000000" w:themeColor="text1"/>
          <w:sz w:val="20"/>
          <w:szCs w:val="20"/>
        </w:rPr>
      </w:pP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ind w:left="142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b/>
          <w:color w:val="000000" w:themeColor="text1"/>
          <w:sz w:val="20"/>
          <w:szCs w:val="20"/>
        </w:rPr>
        <w:t>3. Wskaźniki horyzontalne odnoszące się do efektów interwencji w kluczowych dla KE obszarach:</w:t>
      </w:r>
    </w:p>
    <w:p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obiektów dostosowanych do potrzeb osób z niepełnosprawnościami;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odnosi się do liczby obiektów, które zaopatrzono w specjalne podjazdy, windy, urządzenia głośnomówiące, bądź inne rozwiązania umożliwiające dostęp   (tj. usunięcie barier w dostępie, w szczególności barier architektonicznych) do tych obiektów        i poruszanie się po nich osobom z 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sensorycznymi lub zaopatrzonych w sprzęt, a nie liczbę sprzętów, urządzeń itp. Jeśli instytucja, zakład itp. składa się z kilku obiektów, należy zliczyć wszystkie, które dostosowano do potrzeb osób z niepełnosprawnościami. Wskaźnik mierzony w momencie rozliczenia wydatku związanego z wyposażeniem obiektów w rozwiązania służące osobom       z niepełnosprawnościami w ramach danego projektu. Do wskaźnika powinny zostać wliczone zarówno obiekty dostosowane w projektach ogólnodostępnych, jak i dedykowanych.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0"/>
          <w:szCs w:val="10"/>
        </w:rPr>
      </w:pP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lastRenderedPageBreak/>
        <w:t>-liczba osób objętych szkoleniami/doradztwem w zakresie kompetencji cyfrowych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>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mierzy liczbę osób objętych szkoleniami / doradztwem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w zakresie nabywania / doskonalenia umiejętności warunkujących efektywne korzystanie       z mediów elektronicznych, tj. m.in. korzystania z komputera, różnych rodzajów oprogramowania, internetu oraz kompetencji ściśle informatycznych (np. programowanie, zarządzanie bazami danych, administracja sieciami, administracja witrynami internetowymi).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osoby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projektów, w których sfinansowano koszty racjonalnych uprawnień dla osób               z   niepełnosprawnościami;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Racjonalne usprawnienie oznacza konieczne i odpowiednie zmiany oraz dostosowania, nie nakładające nieproporcjonalnego lub nadmiernego obciążenia, rozpatrywane osobno dla każdego konkretnego przypadku, w celu zapewnienia osobom          z niepełnosprawnościami możliwości korzystania z wszelkich praw człowieka i podstawowych wolności oraz ich wykonywania na zasadzie równości z innymi osobami. Oznacza także możliwość sfinansowania specyficznych działań dostosowawczych, uruchamianych wraz         z pojawieniem się w projektach realizowanych z polityki spójności (w charakterze uczestnika lub personelu) osoby z niepełnosprawnością.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podmiotów wykorzystujących technologie informacyjno- komunikacyjne;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mierzy liczbę podmiotów, które w celu realizacji projektu, zainwestowały w technologie informacyjno-komunikacyjne, a w   przypadku   projektów   edukacyjno-szkoleniowych, również podmiotów, które podjęły działania upowszechniające wykorzystanie TIK.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 xml:space="preserve">Przez technologie informacyjno-komunikacyjne (ang. ICT Information and  Communications Technology) należy rozumieć technologie pozyskiwania/produkcji, gromadzenia/przechowywania, przesyłania, przetwarzania i rozpowszechniania informacji      w formie elektronicznej z wykorzystaniem technik cyfrowych i wszelkich narzędzi komunikacji elektronicznej oraz wszelkie działania związane z produkcją i wykorzystaniem urządzeń telekomunikacyjnych i informatycznych  oraz  usług  im towarzyszących; działania edukacyjne i szkoleniowe. W przypadku, gdy beneficjentem pozostaje jeden podmiot, we wskaźniku należy ująć wartość „1”. W przypadku, gdy projekt jest realizowany przez </w:t>
      </w: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>partnerstwo podmiotów, w wartości wskaźnika należy ująć każdy z podmiotów wchodzących w skład partnerstwa, który wdrożył w swojej działalności narzędzia TIK.</w:t>
      </w:r>
    </w:p>
    <w:p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:rsidR="001B1537" w:rsidRPr="00F12A32" w:rsidRDefault="001B1537" w:rsidP="001B1537">
      <w:pPr>
        <w:spacing w:before="0" w:after="240" w:line="276" w:lineRule="auto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Uwaga! 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>Wnioskodawca, we wniosku o dofinansowanie projektu (w sekcji I.1) ma obowiązek wybrać z powyższej listy wszystkie te wskaźniki produktu i rezultatu bezpośredniego, które będą odzwierciedlać specyfikę i cele jego projektu. W przypadku, gdy wnioskodawca nie wybierze wskaźnika produktu i rezultatu bezpośredniego, który będzie odzwierciedlać specyfikę i cele jego projektu, będzie to skutkować niespełnieniem warunku I.12 Wskaźniki realizacji celów projektu, określonym w Warunkach udzielenia wsparcia przyjętych przez Komitet Monitorujący RPO WK-P, stanowiących Załącznik nr 2 do niniejszego Ogłoszenia.</w:t>
      </w: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1B1537" w:rsidRPr="00F12A32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F12A32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IX. OGÓLNA PULA ŚRODKÓW PRZEZNACZONA NA DOFINANSOWANIE PROJEKTÓW</w:t>
      </w:r>
    </w:p>
    <w:p w:rsidR="001B1537" w:rsidRPr="00F12A32" w:rsidRDefault="001B1537" w:rsidP="001B1537">
      <w:pPr>
        <w:spacing w:before="0"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:rsidR="001B1537" w:rsidRPr="00F12A32" w:rsidRDefault="001B1537" w:rsidP="001B1537">
      <w:pPr>
        <w:spacing w:before="0" w:after="0"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F12A32">
        <w:rPr>
          <w:rFonts w:ascii="Verdana" w:hAnsi="Verdana"/>
          <w:color w:val="000000" w:themeColor="text1"/>
          <w:sz w:val="20"/>
          <w:szCs w:val="20"/>
        </w:rPr>
        <w:t>Całkowita kwota środków przeznaczonych na dofinansowanie projektów w konkursie wynosi</w:t>
      </w:r>
      <w:r w:rsidRPr="00F12A32">
        <w:rPr>
          <w:rFonts w:ascii="Verdana" w:hAnsi="Verdana"/>
          <w:b/>
          <w:color w:val="000000" w:themeColor="text1"/>
          <w:sz w:val="20"/>
          <w:szCs w:val="20"/>
        </w:rPr>
        <w:t xml:space="preserve">  2 465 255,00  PLN.</w:t>
      </w:r>
    </w:p>
    <w:p w:rsidR="001B1537" w:rsidRPr="00922808" w:rsidRDefault="001B1537" w:rsidP="001B1537">
      <w:pPr>
        <w:spacing w:before="0" w:after="0" w:line="276" w:lineRule="auto"/>
        <w:rPr>
          <w:rFonts w:ascii="Verdana" w:hAnsi="Verdana"/>
          <w:color w:val="FF0000"/>
          <w:sz w:val="20"/>
          <w:szCs w:val="20"/>
        </w:rPr>
      </w:pPr>
    </w:p>
    <w:p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X. FORMA WSPARCIA</w:t>
      </w:r>
    </w:p>
    <w:p w:rsidR="000C6715" w:rsidRPr="00D450D6" w:rsidRDefault="001B1537" w:rsidP="001B1537">
      <w:pPr>
        <w:tabs>
          <w:tab w:val="left" w:pos="4253"/>
        </w:tabs>
        <w:spacing w:before="100" w:beforeAutospacing="1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D450D6">
        <w:rPr>
          <w:rFonts w:ascii="Verdana" w:hAnsi="Verdana"/>
          <w:color w:val="000000" w:themeColor="text1"/>
          <w:sz w:val="20"/>
          <w:szCs w:val="20"/>
        </w:rPr>
        <w:t>Dotacja bezzwrotna: refundacja lub rozliczenie w przypadku systemu zaliczkowego.</w:t>
      </w:r>
      <w:bookmarkStart w:id="0" w:name="_GoBack"/>
      <w:bookmarkEnd w:id="0"/>
    </w:p>
    <w:p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 xml:space="preserve">XI. POZIOM DOFINANSOWANIA PROJEKTU ORAZ MAKSYMALNA </w:t>
      </w: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br/>
        <w:t>I MINIMALNA WARTOŚĆ PROJEKTU</w:t>
      </w:r>
    </w:p>
    <w:p w:rsidR="001B1537" w:rsidRPr="00D450D6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D450D6">
        <w:rPr>
          <w:rFonts w:ascii="Verdana" w:hAnsi="Verdana"/>
          <w:color w:val="000000" w:themeColor="text1"/>
          <w:sz w:val="20"/>
          <w:szCs w:val="20"/>
        </w:rPr>
        <w:t>Maksymalny poziom dofinansowania ze środków EFRR wynosi 95%</w:t>
      </w:r>
      <w:r w:rsidRPr="00D450D6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2"/>
      </w:r>
      <w:r w:rsidRPr="00D450D6">
        <w:rPr>
          <w:rFonts w:ascii="Verdana" w:hAnsi="Verdana"/>
          <w:color w:val="000000" w:themeColor="text1"/>
          <w:sz w:val="20"/>
          <w:szCs w:val="20"/>
        </w:rPr>
        <w:t xml:space="preserve"> w wydatkach kwalifikowanych na poziomie projektu w przypadku projektów nie objętych pomocą publiczną. W przypadku projektów objętych pomocą publiczną maksymalny poziom dofinansowania ze środków EFRR powinien zostać ustalony zgodnie z wymogami właściwych programów pomocowych, jednak nie może być większy niż 95% kosztów kwalifikowalnych.</w:t>
      </w:r>
    </w:p>
    <w:p w:rsidR="001B1537" w:rsidRPr="00922808" w:rsidRDefault="001B1537" w:rsidP="001B1537">
      <w:pPr>
        <w:spacing w:before="100" w:beforeAutospacing="1" w:after="0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</w:p>
    <w:p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XII. ETAPY WERYFIKACJI</w:t>
      </w:r>
    </w:p>
    <w:p w:rsidR="001B1537" w:rsidRPr="00D450D6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450D6">
        <w:rPr>
          <w:rFonts w:ascii="Verdana" w:hAnsi="Verdana"/>
          <w:color w:val="000000" w:themeColor="text1"/>
          <w:sz w:val="20"/>
          <w:szCs w:val="20"/>
          <w:lang w:eastAsia="pl-PL"/>
        </w:rPr>
        <w:t>Wnioski o dofinansowanie projektu, złożone w odpowiedzi na ogłoszenie, zostaną ocenione oraz zweryfikowane, zgodnie z ustawą o RLKS, Procedurą wyboru i oceny operacji w ramach LSR Stowarzyszenia Lokalna Grupa Działania Dorzecza Zgłowiączki na lata 2014-2020 (załącznik nr 14 do Ogłoszenia), Systemem oceny projektów w ramach RPO WK-P na lata 2014-2020 (patrz: r</w:t>
      </w:r>
      <w:r w:rsidRPr="00D450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ozdział 5 Systemu oraz zał. nr 1 i 8 do Systemu</w:t>
      </w:r>
      <w:r w:rsidRPr="00D450D6">
        <w:rPr>
          <w:rFonts w:ascii="Verdana" w:hAnsi="Verdana"/>
          <w:color w:val="000000" w:themeColor="text1"/>
          <w:sz w:val="20"/>
          <w:szCs w:val="20"/>
          <w:lang w:eastAsia="pl-PL"/>
        </w:rPr>
        <w:t>).</w:t>
      </w:r>
    </w:p>
    <w:p w:rsidR="001B1537" w:rsidRPr="009A7E8A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9A7E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Wnioski o dofinansowanie, złożone w odpowiedzi na ogłoszenie, zostaną ocenione oraz zweryfikowane w następujących etapach:</w:t>
      </w:r>
    </w:p>
    <w:p w:rsidR="001B1537" w:rsidRPr="009A7E8A" w:rsidRDefault="001B1537" w:rsidP="001B1537">
      <w:pPr>
        <w:spacing w:before="100" w:beforeAutospacing="1" w:after="0" w:line="276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9A7E8A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Ocena i wybór projektów na poziomie LGD:</w:t>
      </w:r>
    </w:p>
    <w:p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hAnsi="Verdana" w:cs="Calibri"/>
          <w:color w:val="000000" w:themeColor="text1"/>
          <w:sz w:val="20"/>
          <w:szCs w:val="20"/>
          <w:lang w:eastAsia="pl-PL"/>
        </w:rPr>
        <w:t>−</w:t>
      </w:r>
      <w:r w:rsidRPr="003814CC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   w terminie 60 dni od dnia następującego po ostatnim dniu terminu składania wniosków    o 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>dofinansowanie projektu, LGD dokonuje oceny zgodności projektu z LSR, wybiera projekty i ustala kwotę dofinasowania oraz przekazuje Zarządowi Województwa Kujawsko-Pomorskiego wnioski o dofinansowanie projektu, dotyczące projektów wybranych;</w:t>
      </w:r>
    </w:p>
    <w:p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A67745">
        <w:rPr>
          <w:rFonts w:ascii="Verdana" w:hAnsi="Verdana" w:cs="Calibri"/>
          <w:color w:val="000000" w:themeColor="text1"/>
          <w:sz w:val="20"/>
          <w:szCs w:val="20"/>
          <w:lang w:eastAsia="pl-PL"/>
        </w:rPr>
        <w:t>−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   jeżeli w trakcie rozpatrywania wniosku konieczne jest uzyskanie wyjaśnień lub dokumentów </w:t>
      </w:r>
      <w:r w:rsidRPr="00A67745">
        <w:rPr>
          <w:rFonts w:ascii="Verdana" w:hAnsi="Verdana"/>
          <w:color w:val="000000" w:themeColor="text1"/>
          <w:sz w:val="20"/>
          <w:szCs w:val="20"/>
          <w:u w:val="single"/>
          <w:lang w:eastAsia="pl-PL"/>
        </w:rPr>
        <w:t>niezbędnych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do oceny zgodności projektu z LSR, wyboru projektu lub ustalenia kwoty dofinansowania, LGD wzywa podmiot ubiegający się o to dofinansowanie do złożenia tych wyjaśnień lub dokumentów. Wezwanie nie wydłuża terminu na wybór projektów.</w:t>
      </w:r>
    </w:p>
    <w:p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A6774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−</w:t>
      </w:r>
      <w:r w:rsidRPr="00A6774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ab/>
        <w:t>Szczegółowe zasady oceny i wyboru projektów zostały opisane w Procedurze oceny           i wyboru projektów w ramach środków RPO W K-P na lata 2014-2020 - środki EFRR (oś 7) - załączniku 14 do niniejszego Ogłoszenia.</w:t>
      </w:r>
    </w:p>
    <w:p w:rsidR="001B1537" w:rsidRPr="00922808" w:rsidRDefault="001B1537" w:rsidP="001B1537">
      <w:pPr>
        <w:spacing w:before="0" w:after="0" w:line="276" w:lineRule="auto"/>
        <w:ind w:left="360" w:hanging="360"/>
        <w:contextualSpacing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922808">
        <w:rPr>
          <w:rFonts w:ascii="Verdana" w:hAnsi="Verdana"/>
          <w:color w:val="FF0000"/>
          <w:sz w:val="20"/>
          <w:szCs w:val="20"/>
          <w:lang w:eastAsia="pl-PL"/>
        </w:rPr>
        <w:t xml:space="preserve">        </w:t>
      </w:r>
    </w:p>
    <w:p w:rsidR="001B1537" w:rsidRPr="003814CC" w:rsidRDefault="001B1537" w:rsidP="001B1537">
      <w:pPr>
        <w:spacing w:before="100" w:beforeAutospacing="1" w:after="0" w:line="276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3814CC">
        <w:rPr>
          <w:rFonts w:ascii="Verdana" w:hAnsi="Verdana"/>
          <w:b/>
          <w:color w:val="000000" w:themeColor="text1"/>
          <w:sz w:val="20"/>
          <w:szCs w:val="20"/>
          <w:u w:val="single"/>
        </w:rPr>
        <w:t>Weryfikacja z warunkami udzielenia wsparcia dokonywana przez  Zarząd Województwa Kujawsko-Pomorskiego:</w:t>
      </w:r>
    </w:p>
    <w:p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Weryfikacja zgodności z Warunkami udzielenia wsparcia wniosku o dofinansowanie projektu polega na sprawdzeniu czy i w jakim stopniu projekt, planowany do realizacji, spełnia Warunki udzielenia wsparcia zatwierdzone przez Komitet Monitorujący RPO WK-P, stanowiące załącznik nr 2 do Ogłoszenia. Weryfikacja przeprowadzana jest przez pracowników Urzędu Marszałkowskiego Województwa Kujawsko-Pomorskiego.</w:t>
      </w:r>
    </w:p>
    <w:p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Weryfikacji podlegają wyłącznie te wnioski przekazane przez LGD, które mieszczą się          w limicie środków. Weryfikacja kolejnych wniosków z listy odbywać się będzie wyłącznie        w przypadku, gdy zostaną zwolnione środki w ramach konkursu (w wyniku korekty kosztów kwalifikowalnych; wycofania wniosku przez wnioskodawcę lub negatywnej weryfikacji).</w:t>
      </w:r>
    </w:p>
    <w:p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Zarząd Województwa dokonuje weryfikacji przekazanych przez LGD wniosków                    o dofinansowanie projektów w terminie do 85 dni roboczych.</w:t>
      </w:r>
    </w:p>
    <w:p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- Szczegółowe zasady dotyczące weryfikacji wniosków o dofinansowanie projektu zostały zawarte w Zasadach wsparcia, stanowiących załącznik </w:t>
      </w:r>
      <w:r w:rsidR="00817A7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nr 3 </w:t>
      </w: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 niniejszego Ogłoszenia.</w:t>
      </w:r>
    </w:p>
    <w:p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Zarząd Województwa zawrze z wnioskodawcą, którego projekt spełnił Warunki udzielenia wsparcia, umowę o dofinansowanie. Umowa   określać   będzie   zasady   realizacji                 i rozliczenia projektu określone dla Europejskiego Funduszu Rozwoju Regionalnego.</w:t>
      </w:r>
    </w:p>
    <w:p w:rsidR="001B1537" w:rsidRPr="00922808" w:rsidRDefault="001B1537" w:rsidP="001B1537">
      <w:pPr>
        <w:spacing w:before="0" w:after="0" w:line="276" w:lineRule="auto"/>
        <w:rPr>
          <w:rFonts w:ascii="Verdana" w:hAnsi="Verdana"/>
          <w:color w:val="FF0000"/>
          <w:sz w:val="20"/>
          <w:szCs w:val="20"/>
        </w:rPr>
      </w:pPr>
    </w:p>
    <w:p w:rsidR="001B1537" w:rsidRPr="002C7A75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2C7A75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XIII. KRYTERIA WYBORU PROJEKTÓW</w:t>
      </w:r>
    </w:p>
    <w:p w:rsidR="001B1537" w:rsidRPr="002C7A75" w:rsidRDefault="001B1537" w:rsidP="001B1537">
      <w:pPr>
        <w:spacing w:before="100" w:beforeAutospacing="1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7A75">
        <w:rPr>
          <w:rFonts w:ascii="Verdana" w:hAnsi="Verdana" w:cs="Arial"/>
          <w:color w:val="000000" w:themeColor="text1"/>
          <w:sz w:val="20"/>
          <w:szCs w:val="20"/>
        </w:rPr>
        <w:t>Stowarzyszenie Lokalna Grupa Działania Dorzecza Zgłowiączki</w:t>
      </w:r>
      <w:r w:rsidRPr="002C7A75">
        <w:rPr>
          <w:rFonts w:ascii="Verdana" w:hAnsi="Verdana"/>
          <w:color w:val="000000" w:themeColor="text1"/>
          <w:sz w:val="20"/>
          <w:szCs w:val="20"/>
        </w:rPr>
        <w:t xml:space="preserve"> dokona oceny i wyboru projektów w oparciu o kryteria wyboru projektów, które zostały szczegółowo opisane           w </w:t>
      </w:r>
      <w:r w:rsidRPr="002C7A75">
        <w:rPr>
          <w:rFonts w:ascii="Verdana" w:hAnsi="Verdana"/>
          <w:color w:val="000000" w:themeColor="text1"/>
          <w:sz w:val="20"/>
          <w:szCs w:val="20"/>
          <w:u w:val="single"/>
        </w:rPr>
        <w:t>załączniku nr 1 do Ogłoszenia</w:t>
      </w:r>
      <w:r w:rsidRPr="002C7A75">
        <w:rPr>
          <w:rFonts w:ascii="Verdana" w:hAnsi="Verdana"/>
          <w:color w:val="000000" w:themeColor="text1"/>
          <w:sz w:val="20"/>
          <w:szCs w:val="20"/>
        </w:rPr>
        <w:t xml:space="preserve"> o</w:t>
      </w:r>
      <w:r w:rsidR="00756E9F" w:rsidRPr="002C7A75">
        <w:rPr>
          <w:rFonts w:ascii="Verdana" w:hAnsi="Verdana"/>
          <w:color w:val="000000" w:themeColor="text1"/>
          <w:sz w:val="20"/>
          <w:szCs w:val="20"/>
        </w:rPr>
        <w:t xml:space="preserve"> konkursie</w:t>
      </w:r>
      <w:r w:rsidRPr="002C7A75">
        <w:rPr>
          <w:rFonts w:ascii="Verdana" w:hAnsi="Verdana"/>
          <w:color w:val="000000" w:themeColor="text1"/>
          <w:sz w:val="20"/>
          <w:szCs w:val="20"/>
        </w:rPr>
        <w:t>, oraz są opublikowane na stronie internetowej</w:t>
      </w:r>
      <w:r w:rsidRPr="002C7A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2C7A75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www.kujawiaki.pl</w:t>
        </w:r>
      </w:hyperlink>
      <w:r w:rsidRPr="002C7A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B1537" w:rsidRPr="002C7A75" w:rsidRDefault="001B1537" w:rsidP="001B1537">
      <w:pPr>
        <w:spacing w:before="100" w:beforeAutospacing="1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7A75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Minimalna liczba punktów, której uzyskanie jest warunkiem wyboru operacji wynosi </w:t>
      </w:r>
      <w:r w:rsidR="007B0613">
        <w:rPr>
          <w:rFonts w:ascii="Verdana" w:hAnsi="Verdana"/>
          <w:color w:val="000000" w:themeColor="text1"/>
          <w:sz w:val="20"/>
          <w:szCs w:val="20"/>
        </w:rPr>
        <w:br/>
      </w:r>
      <w:r w:rsidRPr="002C7A75">
        <w:rPr>
          <w:rFonts w:ascii="Verdana" w:hAnsi="Verdana"/>
          <w:b/>
          <w:color w:val="000000" w:themeColor="text1"/>
          <w:sz w:val="20"/>
          <w:szCs w:val="20"/>
        </w:rPr>
        <w:t>20 punktów.</w:t>
      </w:r>
    </w:p>
    <w:p w:rsidR="001B1537" w:rsidRPr="00A421B3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A421B3">
        <w:rPr>
          <w:rFonts w:ascii="Verdana" w:hAnsi="Verdana"/>
          <w:color w:val="000000" w:themeColor="text1"/>
          <w:sz w:val="20"/>
          <w:szCs w:val="20"/>
        </w:rPr>
        <w:t>Wnioski o dofinansowanie, dotyczące projektów pozytywnie ocenionych i wybranych przez LGD do dofinansowania, przekazane do Zarządu Województwa Kujawsko-Pomorskiego, zostaną poddane weryfikacji</w:t>
      </w:r>
      <w:r w:rsidR="00A421B3" w:rsidRPr="00A421B3">
        <w:rPr>
          <w:rFonts w:ascii="Verdana" w:hAnsi="Verdana"/>
          <w:color w:val="000000" w:themeColor="text1"/>
          <w:sz w:val="20"/>
          <w:szCs w:val="20"/>
        </w:rPr>
        <w:t xml:space="preserve"> zgodnie</w:t>
      </w:r>
      <w:r w:rsidRPr="00A421B3">
        <w:rPr>
          <w:rFonts w:ascii="Verdana" w:hAnsi="Verdana"/>
          <w:color w:val="000000" w:themeColor="text1"/>
          <w:sz w:val="20"/>
          <w:szCs w:val="20"/>
        </w:rPr>
        <w:t xml:space="preserve"> z Warunkami udzielenia wsparcia zatwierdzonymi uchwałą Komitetu Monitorującego Regionalnego Programu Operacyjnego Województwa Kujawsko-Pomorskiego na lata 2014-2020. Warunki udzielenia wsparcia zostały szczegółowo opis</w:t>
      </w:r>
      <w:r w:rsidR="0073181B">
        <w:rPr>
          <w:rFonts w:ascii="Verdana" w:hAnsi="Verdana"/>
          <w:color w:val="000000" w:themeColor="text1"/>
          <w:sz w:val="20"/>
          <w:szCs w:val="20"/>
        </w:rPr>
        <w:t xml:space="preserve">ane </w:t>
      </w:r>
      <w:r w:rsidRPr="00A421B3">
        <w:rPr>
          <w:rFonts w:ascii="Verdana" w:hAnsi="Verdana"/>
          <w:color w:val="000000" w:themeColor="text1"/>
          <w:sz w:val="20"/>
          <w:szCs w:val="20"/>
        </w:rPr>
        <w:t>w załączniku nr 2 do Ogłoszenia.</w:t>
      </w:r>
    </w:p>
    <w:p w:rsidR="001B1537" w:rsidRPr="00922808" w:rsidRDefault="001B1537" w:rsidP="001B1537">
      <w:pPr>
        <w:spacing w:before="0" w:after="24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1B1537" w:rsidRPr="00D575E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XIV. ŚRODKI ODWOŁAWCZE PRZYSŁUGUJĄCE SKŁADAJĄCEMU WNIOSEK</w:t>
      </w:r>
    </w:p>
    <w:p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ETAP OCENY I WYBORU PRZEZ LGD </w:t>
      </w:r>
    </w:p>
    <w:p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Wnioskodawcy, </w:t>
      </w:r>
      <w:r w:rsidR="00756E9F"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przypadku negatywnej oceny jego projektu </w:t>
      </w: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przysługuje prawo wniesienia protestu w celu ponownego sprawdzenia złożonego wniosku o dofinansowanie projektu, zgodnie z art. 22 ustawy o RLKS. Protest może być złożony po otrzymaniu przez wnioskodawcę informacji o wynikach oceny i wyboru projektu. </w:t>
      </w:r>
    </w:p>
    <w:p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Wnioskodawca ma prawo wnieść protest w terminie 7 dni kalendarzowych od dnia doręczenia informacji o wyniku oceny i wyboru projektu.  </w:t>
      </w:r>
    </w:p>
    <w:p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Protest przysługuje</w:t>
      </w:r>
      <w:r w:rsidR="00F9324C"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na etapie oceny przeprowadzanej przez LGD, </w:t>
      </w: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od:</w:t>
      </w:r>
    </w:p>
    <w:p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 negatywnej oceny zgodności projektu z LSR albo;</w:t>
      </w:r>
    </w:p>
    <w:p w:rsidR="001B1537" w:rsidRPr="00D575EC" w:rsidRDefault="001B1537" w:rsidP="001B1537">
      <w:pPr>
        <w:numPr>
          <w:ilvl w:val="0"/>
          <w:numId w:val="17"/>
        </w:numPr>
        <w:shd w:val="clear" w:color="auto" w:fill="FFFFFF"/>
        <w:spacing w:before="0" w:after="0" w:line="276" w:lineRule="auto"/>
        <w:ind w:left="284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nieuzyskania przez projekt przynajmniej minimalnej liczby punktów, od której wniosek uznaje się za wybrany do dofinansowania;</w:t>
      </w:r>
    </w:p>
    <w:p w:rsidR="001B1537" w:rsidRPr="00D575EC" w:rsidRDefault="001B1537" w:rsidP="001B1537">
      <w:pPr>
        <w:shd w:val="clear" w:color="auto" w:fill="FFFFFF"/>
        <w:spacing w:before="0" w:after="0" w:line="276" w:lineRule="auto"/>
        <w:ind w:left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:rsidR="001B1537" w:rsidRPr="00D575EC" w:rsidRDefault="001B1537" w:rsidP="001B1537">
      <w:pPr>
        <w:spacing w:before="0" w:after="0" w:line="276" w:lineRule="auto"/>
        <w:ind w:left="284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wyniku wyboru, który powoduje, że projekt nie mieści się w limicie środków wskazanym    w Rozdziale IX. OGÓLNA PULA ŚRODKÓW PRZEZNACZONA NA DOFINANSOWANIE PROJEKTÓW - okoliczność, że operacja nie mieści się w limicie środków wskazanym          w ogłoszeniu o konkursie nie może stanowić wyłącznej przesłanki wniesienia protestu) albo;</w:t>
      </w:r>
    </w:p>
    <w:p w:rsidR="001B1537" w:rsidRPr="00D575EC" w:rsidRDefault="001B1537" w:rsidP="001B1537">
      <w:pPr>
        <w:spacing w:before="0" w:after="0" w:line="276" w:lineRule="auto"/>
        <w:ind w:left="284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:rsidR="001B1537" w:rsidRPr="00D575EC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ustalenia przez LGD kwoty wsparcia niższej niż wnioskowana.</w:t>
      </w:r>
    </w:p>
    <w:p w:rsidR="001B1537" w:rsidRPr="00922808" w:rsidRDefault="001B1537" w:rsidP="001B1537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1B1537" w:rsidRPr="0073181B" w:rsidRDefault="00F9324C" w:rsidP="001B1537">
      <w:pPr>
        <w:spacing w:before="0" w:after="24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b/>
          <w:sz w:val="20"/>
          <w:szCs w:val="20"/>
          <w:lang w:eastAsia="pl-PL"/>
        </w:rPr>
        <w:t xml:space="preserve">Protest jest wnoszony za pośrednictwem LGD i rozpatrywany przez Zarząd Województwa Kujawsko-Pomorskiego. 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Wymogi formalne protestu - protest wnoszony jest w formie pisemnej i zawiera: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1) oznaczenie instytucji właściwej do rozpatrzenia protestu;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2) oznaczenie wnioskodawcy;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3) numer wniosku o dofinansowanie projektu;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 xml:space="preserve">4) wskazanie kryteriów wyboru projektów, z których oceną wnioskodawca się nie zgadza, wraz z uzasadnieniem [nie dopuszcza się możliwości kwestionowania w ramach protestu zasadności samych kryteriów oceny projektów]; 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5) wskazanie, w jakim zakresie wnioskodawca nie zgadza się z negatywną oceną zgodności operacji z LSR oraz uzasadnienie stanowiska wnioskodawcy;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6) wskazanie zarzutów o charakterze proceduralnym w zakresie przeprowadzonej oceny, jeżeli zdaniem wnioskodawcy naruszenia takie miały miejsce, wraz z uzasadnieniem;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7) wskazanie, w jakim zakresie wnioskodawca nie zgadza się z ustaleniem przez LGD kwoty wsparcia niższej niż wnioskowana oraz uzasadnienie stanowiska wnioskodawcy;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8) podpis wnioskodawcy lub osoby upoważnionej do jego reprezentowania, z załączeniem oryginału lub kopii dokumentu poświadczającego umocowanie takiej osoby do reprezentowania wnioskodawcy.</w:t>
      </w:r>
    </w:p>
    <w:p w:rsidR="00393FD9" w:rsidRPr="0073181B" w:rsidRDefault="001B1537" w:rsidP="0073181B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      w odniesieniu do wymogów formalnych wymienionych w pkt.1-3 i 8. </w:t>
      </w:r>
    </w:p>
    <w:p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Szczegółowe zasady dotyczące procedury odwoławczej na poziomie LGD, w tym autokontroli dokonywanej przez LGD, zostały uregulowane w Procedurze wyboru i oceny operacji            w ramach LSR Stowarzyszenia Lokalna Grupa Działania Dorzecza Zgłowiączki.</w:t>
      </w:r>
    </w:p>
    <w:p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Szczegółowe zasady dotyczące procedury odwoławczej, w tym rozpatrzenia protestu przez ZW po autokontroli LGD zostały uregulowanie w załączniku nr 8 do Systemu oceny projektów „Procedura odwoławcza RPO WK-2014-2020 w ramach RLKS”.</w:t>
      </w:r>
    </w:p>
    <w:p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ETAP WERYFIKACJI PRZEPROWADZANEJ PRZEZ ZARZAD WOJEWÓDZTWA 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 etapie weryfikacji przeprowadzanej przez Zarząd Województwa</w:t>
      </w:r>
      <w:r w:rsidR="00393FD9"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Kujawsko-Pomorskiego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(ZW) Wnioskodawca może złożyć protest od negatywnej oceny projektu w zakresie zgodności z Warunkami udzielenia wsparcia lub naruszeń o charakterze proceduralnym, które wystąpiły w trakcie oceny i miały wpływ na jej wynik.</w:t>
      </w:r>
    </w:p>
    <w:p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Protest wnoszony jest do Departamentu Funduszy Europejskich za pośrednictwem Departamentu Wdrażania Regionalnego Programu Operacyjnego.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Wymogi formalne protestu - protest wnoszony jest w formie pisemnej i zawiera: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1) oznaczenie instytucji właściwej do rozpatrzenia protestu;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2) oznaczenie wnioskodawcy;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3) numer wniosku o dofinansowanie projektu;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 xml:space="preserve">5) wskazanie zarzutów o charakterze proceduralnym w zakresie przeprowadzonej oceny, jeżeli zdaniem wnioskodawcy naruszenia takie miały miejsce, wraz z uzasadnieniem; 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6) podpis wnioskodawcy lub osoby upoważnionej do jego reprezentowania, z załączeniem oryginału lub kopii dokumentu poświadczającego umocowanie takiej osoby do reprezentowania wnioskodawcy.</w:t>
      </w:r>
    </w:p>
    <w:p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:rsidR="001B1537" w:rsidRPr="00325A55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przypadku wniesienia przez wnioskodawcę protestu nie spełniającego wymogów formalnych, o których mowa powyżej lub zawierającego oczywiste omyłki, Departament  Funduszy Europejskich wzywa wnioskodawcę do jego uzupełnienia lub poprawienia w nim oczywistych omyłek, w terminie 7 dni kalendarzowych, licząc od dnia otrzymania wezwania pod rygorem pozostawienia protestu bez rozpatrzenia. Uzupełnienie protestu może nastąpić wyłącznie w odniesieniu do wymogów formalnych wymienionych w pkt.1-3 i 6.</w:t>
      </w:r>
    </w:p>
    <w:p w:rsidR="00A5227A" w:rsidRPr="00372CA0" w:rsidRDefault="001B1537" w:rsidP="00372CA0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Procedura odwoławcza od odmowy udzielenia wsparcia przebiega analogicznie jak                 w przypadku procedury odwoławczej przewidzianej dla konkursów ogłaszanych przez Instytucję Zarządzającą RPO. Odpowiednie zastosowanie mają zapisy załącznika nr 6 do Systemu oceny projektów „Procedura odwoławcza RPO WK-P 2014-2020”.</w:t>
      </w:r>
    </w:p>
    <w:p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XV. UMOWA O DOFINANSOWANIE</w:t>
      </w:r>
    </w:p>
    <w:p w:rsidR="001B1537" w:rsidRPr="004775DE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nr 3 do niniejszego Ogłoszenia</w:t>
      </w:r>
      <w:r w:rsidRPr="004775D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Wzór umowy                      o dofinansowanie projektu stanowi </w:t>
      </w:r>
      <w:r w:rsidRPr="004775DE">
        <w:rPr>
          <w:rFonts w:ascii="Verdana" w:hAnsi="Verdana"/>
          <w:color w:val="000000" w:themeColor="text1"/>
          <w:sz w:val="20"/>
          <w:szCs w:val="20"/>
        </w:rPr>
        <w:t>załącznik nr 11 do niniejszego Ogłoszenia.</w:t>
      </w:r>
    </w:p>
    <w:p w:rsidR="001B1537" w:rsidRPr="004775DE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XVI. PYTANIA I ODPOWIEDZI</w:t>
      </w:r>
    </w:p>
    <w:p w:rsidR="001B1537" w:rsidRPr="004775DE" w:rsidRDefault="001B1537" w:rsidP="001B1537">
      <w:pPr>
        <w:spacing w:before="100" w:beforeAutospacing="1" w:after="0" w:line="276" w:lineRule="auto"/>
        <w:ind w:right="-2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Informacji dotyczących konkursu udzielają pracownicy </w:t>
      </w:r>
      <w:r w:rsidR="00A5227A" w:rsidRPr="004775DE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biura</w:t>
      </w:r>
      <w:r w:rsidRPr="004775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Stowarzyszenia Lokalna Grupa Działania Dorzecza Zgłowiączki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, czynnego:</w:t>
      </w:r>
    </w:p>
    <w:p w:rsidR="001B1537" w:rsidRPr="004775DE" w:rsidRDefault="001B1537" w:rsidP="001B153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Poniedziałek, wtorek, czwartek w godz. od 7.30 do 15.30.</w:t>
      </w:r>
    </w:p>
    <w:p w:rsidR="001B1537" w:rsidRPr="004775DE" w:rsidRDefault="001B1537" w:rsidP="001B153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Środa w godz. 7.30 do 17.00</w:t>
      </w:r>
    </w:p>
    <w:p w:rsidR="001B1537" w:rsidRPr="004775DE" w:rsidRDefault="001B1537" w:rsidP="001B1537">
      <w:pPr>
        <w:shd w:val="clear" w:color="auto" w:fill="FFFFFF"/>
        <w:spacing w:after="0" w:line="276" w:lineRule="auto"/>
        <w:rPr>
          <w:color w:val="000000" w:themeColor="text1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Piątek w godz. 7.30 do 14.00</w:t>
      </w:r>
    </w:p>
    <w:p w:rsidR="001B1537" w:rsidRPr="004775DE" w:rsidRDefault="001B1537" w:rsidP="001B1537">
      <w:pPr>
        <w:spacing w:before="100" w:beforeAutospacing="1" w:after="0" w:line="276" w:lineRule="auto"/>
        <w:ind w:right="-2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 pytaniami można się zgłaszać osobiście w biurze LGD lub telefonicznie pod numerem: </w:t>
      </w:r>
      <w:r w:rsidR="009B659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(54) 284 66 69  lub na adres email- zglowiaczka@wp.pl</w:t>
      </w:r>
    </w:p>
    <w:p w:rsidR="001B1537" w:rsidRPr="004775DE" w:rsidRDefault="001B1537" w:rsidP="001B1537">
      <w:pPr>
        <w:spacing w:before="100" w:beforeAutospacing="1" w:after="0" w:line="276" w:lineRule="auto"/>
        <w:ind w:right="-2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XVII. ZAŁĄCZNIKI DO OGŁOSZENIA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Kryteria wyboru projektu;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Warunki udzielenia wsparcia przyjęte przez Komitet Monitorujący RPO WK-P</w:t>
      </w:r>
      <w:r w:rsidRPr="004775DE">
        <w:rPr>
          <w:rFonts w:ascii="Arial" w:eastAsia="Times New Roman" w:hAnsi="Arial" w:cs="Arial"/>
          <w:color w:val="000000" w:themeColor="text1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na lata 2014- 2020; 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Zasady wsparcia projektów realizowanych przez podmioty inne niż LGD ze środków EFRR w ramach Osi Priorytetowej 7 Rozwój lokalny kierowany przez społeczność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Regionalnego Programu Operacyjnego Województwa Kujawsko-Pomorskiego na lata 2014-2020;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Formularz Wniosku o dofinansowanie projektu odzwierciedlonego w Generatorze Wniosków o Dofinansowanie w ramach RPO WK-P;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Instrukcja użytkownika Generatora wniosków o dofinansowanie dla wnioskodawców;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Regulamin użytkownika GWD;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 xml:space="preserve">Instrukcja wypełniania wniosku o dofinansowanie projektu </w:t>
      </w:r>
      <w:bookmarkStart w:id="1" w:name="_ftnref1"/>
      <w:r w:rsidRPr="004775DE">
        <w:rPr>
          <w:rFonts w:ascii="Verdana" w:eastAsia="Times New Roman" w:hAnsi="Verdana"/>
          <w:bCs/>
          <w:iCs/>
          <w:color w:val="000000" w:themeColor="text1"/>
          <w:sz w:val="20"/>
          <w:szCs w:val="20"/>
        </w:rPr>
        <w:t>[1]</w:t>
      </w:r>
      <w:bookmarkEnd w:id="1"/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 xml:space="preserve">Instrukcja wypełniania załączników do wniosku o dofinansowanie projektu </w:t>
      </w:r>
      <w:r w:rsidRPr="004775DE">
        <w:rPr>
          <w:rFonts w:ascii="Verdana" w:eastAsia="Times New Roman" w:hAnsi="Verdana"/>
          <w:bCs/>
          <w:iCs/>
          <w:color w:val="000000" w:themeColor="text1"/>
          <w:sz w:val="20"/>
          <w:szCs w:val="20"/>
        </w:rPr>
        <w:t>[2];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Lista załączników do wniosku o dofinansowanie projektu;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Lista wymaganych dokumentów potwierdzających spełnienie  kryteriów wyboru  operacji;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Wzór Umowy o dofinansowanie projektu;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>Obowiązująca wersja</w:t>
      </w:r>
      <w:r w:rsidRPr="004775DE">
        <w:rPr>
          <w:rFonts w:ascii="Verdana" w:eastAsia="Times New Roman" w:hAnsi="Verdana"/>
          <w:i/>
          <w:iCs/>
          <w:color w:val="000000" w:themeColor="text1"/>
          <w:sz w:val="20"/>
          <w:szCs w:val="20"/>
        </w:rPr>
        <w:t xml:space="preserve"> </w:t>
      </w: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>Wniosku o płatność</w:t>
      </w:r>
      <w:r w:rsidRPr="004775DE">
        <w:rPr>
          <w:rFonts w:ascii="Verdana" w:eastAsia="Times New Roman" w:hAnsi="Verdana"/>
          <w:i/>
          <w:iCs/>
          <w:color w:val="000000" w:themeColor="text1"/>
          <w:sz w:val="20"/>
          <w:szCs w:val="20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(uwaga: niniejszy załącznik stanowi wersję papierową wniosku o płatność, w ramach RPO WK-P wniosek o płatność składany jest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u w:val="single"/>
        </w:rPr>
        <w:t>wyłącznie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 elektronicznie w systemie SL);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Lokalna Strategia Rozwoju na lata 2014-2020;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Procedury wyboru i oceny operacji w ramach Lokalnej Strategii Rozwoju;</w:t>
      </w:r>
    </w:p>
    <w:p w:rsidR="001B1537" w:rsidRPr="004775DE" w:rsidRDefault="001B1537" w:rsidP="001B1537">
      <w:pPr>
        <w:numPr>
          <w:ilvl w:val="0"/>
          <w:numId w:val="10"/>
        </w:numPr>
        <w:spacing w:before="0" w:after="0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Standardy w zakresie kształtowania ładu przestrzennego w Województwie Kujawsko-Pomorskim;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t xml:space="preserve">Standardy dostępności dla polityki spójności 2014-2020 stanowiące załącznik nr 2 do </w:t>
      </w:r>
      <w:hyperlink r:id="rId12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4775DE">
          <w:rPr>
            <w:rFonts w:ascii="Verdana" w:hAnsi="Verdana"/>
            <w:color w:val="000000" w:themeColor="text1"/>
            <w:sz w:val="20"/>
            <w:szCs w:val="20"/>
          </w:rPr>
          <w:t>Wytycznych w zakresie realizacji zasady równości szans i niedyskryminacji, w tym dostępności dla osób z niepełnosprawnościami oraz zasady równości szans kobiet         i mężczyzn w ramach funduszy unijnych na lata 2014-2020</w:t>
        </w:r>
      </w:hyperlink>
      <w:r w:rsidRPr="004775DE">
        <w:rPr>
          <w:rFonts w:ascii="Verdana" w:hAnsi="Verdana"/>
          <w:color w:val="000000" w:themeColor="text1"/>
          <w:sz w:val="20"/>
          <w:szCs w:val="20"/>
        </w:rPr>
        <w:t>;</w:t>
      </w:r>
    </w:p>
    <w:p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</w:rPr>
        <w:t>Oświadczenie w zakresie promocji projektu i LGD;</w:t>
      </w:r>
    </w:p>
    <w:p w:rsidR="001B1537" w:rsidRPr="00372CA0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18"/>
          <w:szCs w:val="20"/>
        </w:rPr>
      </w:pPr>
      <w:r w:rsidRPr="00372CA0">
        <w:rPr>
          <w:rFonts w:ascii="Verdana" w:hAnsi="Verdana"/>
          <w:color w:val="000000" w:themeColor="text1"/>
          <w:sz w:val="20"/>
        </w:rPr>
        <w:t>Mechanizm monitorowania i wycofania w przypadku finansowania infrastruktury ze środków publicznych</w:t>
      </w:r>
      <w:r w:rsidRPr="00372CA0">
        <w:rPr>
          <w:rFonts w:ascii="Verdana" w:hAnsi="Verdana"/>
          <w:color w:val="000000" w:themeColor="text1"/>
          <w:sz w:val="18"/>
          <w:szCs w:val="20"/>
        </w:rPr>
        <w:t>.</w:t>
      </w:r>
    </w:p>
    <w:p w:rsidR="001B1537" w:rsidRPr="004775DE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[1] Ilekroć w Instrukcji wypełniania wniosku/Instrukcji wypełniania załączników do wniosku    o dofinansowanie projektu jest mowa o Instytucji Zarządzającej, należy przez to rozumieć LGD, w sytuacji gdy wniosek jest w trakcie weryfikacji LGD.</w:t>
      </w:r>
    </w:p>
    <w:p w:rsidR="00B44C96" w:rsidRPr="004775DE" w:rsidRDefault="001B1537" w:rsidP="00372CA0">
      <w:pPr>
        <w:spacing w:before="0" w:after="0" w:line="276" w:lineRule="auto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[2] Jw.</w:t>
      </w:r>
    </w:p>
    <w:p w:rsidR="001B1537" w:rsidRPr="004775DE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color w:val="000000" w:themeColor="text1"/>
          <w:sz w:val="20"/>
          <w:szCs w:val="20"/>
        </w:rPr>
        <w:t>Dokumenty pomocnicze:</w:t>
      </w:r>
    </w:p>
    <w:p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Dokumenty pomocnicze w zakresie OOŚ;</w:t>
      </w:r>
    </w:p>
    <w:p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Wytyczne w zakresie kwalifikowalności wydatków w ramach Europejskiego Funduszu Rozwoju Regionalnego, Europejskiego Funduszu Społecznego oraz Funduszu Spójności na lata 2014-2020;</w:t>
      </w:r>
    </w:p>
    <w:p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t>System oceny projektów w ramach Regionalnego Programu Operacyjnego Województwa Kujawsko-Pomorskiego na lata 2014-2020 (.zip)</w:t>
      </w:r>
    </w:p>
    <w:p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hAnsi="Verdana" w:cs="Arial"/>
          <w:color w:val="000000" w:themeColor="text1"/>
          <w:sz w:val="20"/>
          <w:szCs w:val="20"/>
        </w:rPr>
        <w:t>Szczegółowy Opis Osi Priorytetowych Regionalnego Programu Operacyjnego Województwa Kujawsko-Pomorskiego na lata 2014-2020;</w:t>
      </w:r>
    </w:p>
    <w:p w:rsidR="001B1537" w:rsidRPr="004775DE" w:rsidRDefault="001B1537" w:rsidP="001B1537">
      <w:pPr>
        <w:numPr>
          <w:ilvl w:val="0"/>
          <w:numId w:val="11"/>
        </w:num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t>Interpretacja Departamentu Rozwoju Regionalnego z dnia 05.06.2018 r. dotycząca wskaźnika „Liczba wspartych obiektów infrastruktury zlokalizowanych na rewitalizowanych obszarach w ramach projektów realizowanych”.</w:t>
      </w:r>
    </w:p>
    <w:p w:rsidR="00A32EBB" w:rsidRPr="004775DE" w:rsidRDefault="00A32EBB" w:rsidP="001B1537">
      <w:pPr>
        <w:pStyle w:val="Akapitzlist"/>
        <w:spacing w:before="0" w:after="0" w:line="276" w:lineRule="auto"/>
        <w:contextualSpacing w:val="0"/>
        <w:rPr>
          <w:rFonts w:ascii="Verdana" w:eastAsia="Times New Roman" w:hAnsi="Verdana"/>
          <w:color w:val="000000" w:themeColor="text1"/>
          <w:sz w:val="20"/>
          <w:szCs w:val="20"/>
        </w:rPr>
      </w:pPr>
    </w:p>
    <w:sectPr w:rsidR="00A32EBB" w:rsidRPr="004775DE" w:rsidSect="0010574E">
      <w:headerReference w:type="default" r:id="rId13"/>
      <w:footerReference w:type="default" r:id="rId14"/>
      <w:pgSz w:w="11906" w:h="16838"/>
      <w:pgMar w:top="1588" w:right="1418" w:bottom="1418" w:left="993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AE" w:rsidRDefault="001713AE" w:rsidP="00620784">
      <w:pPr>
        <w:spacing w:after="0" w:line="240" w:lineRule="auto"/>
      </w:pPr>
      <w:r>
        <w:separator/>
      </w:r>
    </w:p>
  </w:endnote>
  <w:endnote w:type="continuationSeparator" w:id="0">
    <w:p w:rsidR="001713AE" w:rsidRDefault="001713AE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9D" w:rsidRDefault="00B268D2">
    <w:pPr>
      <w:pStyle w:val="Stopka"/>
      <w:jc w:val="right"/>
    </w:pPr>
    <w:r>
      <w:rPr>
        <w:noProof/>
      </w:rPr>
      <w:fldChar w:fldCharType="begin"/>
    </w:r>
    <w:r w:rsidR="00F1149D">
      <w:rPr>
        <w:noProof/>
      </w:rPr>
      <w:instrText>PAGE   \* MERGEFORMAT</w:instrText>
    </w:r>
    <w:r>
      <w:rPr>
        <w:noProof/>
      </w:rPr>
      <w:fldChar w:fldCharType="separate"/>
    </w:r>
    <w:r w:rsidR="00171A88">
      <w:rPr>
        <w:noProof/>
      </w:rPr>
      <w:t>1</w:t>
    </w:r>
    <w:r>
      <w:rPr>
        <w:noProof/>
      </w:rPr>
      <w:fldChar w:fldCharType="end"/>
    </w:r>
  </w:p>
  <w:p w:rsidR="00F1149D" w:rsidRDefault="00F1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AE" w:rsidRDefault="001713AE" w:rsidP="00620784">
      <w:pPr>
        <w:spacing w:after="0" w:line="240" w:lineRule="auto"/>
      </w:pPr>
      <w:r>
        <w:separator/>
      </w:r>
    </w:p>
  </w:footnote>
  <w:footnote w:type="continuationSeparator" w:id="0">
    <w:p w:rsidR="001713AE" w:rsidRDefault="001713AE" w:rsidP="00620784">
      <w:pPr>
        <w:spacing w:after="0" w:line="240" w:lineRule="auto"/>
      </w:pPr>
      <w:r>
        <w:continuationSeparator/>
      </w:r>
    </w:p>
  </w:footnote>
  <w:footnote w:id="1">
    <w:p w:rsidR="00EC0EC1" w:rsidRPr="000E00EB" w:rsidRDefault="00EC0EC1" w:rsidP="000E00EB">
      <w:pPr>
        <w:pStyle w:val="Tekstprzypisudolnego"/>
      </w:pPr>
      <w:r w:rsidRPr="000E00EB">
        <w:rPr>
          <w:rStyle w:val="Odwoanieprzypisudolnego"/>
        </w:rPr>
        <w:footnoteRef/>
      </w:r>
      <w:r w:rsidRPr="000E00EB">
        <w:t xml:space="preserve"> Lista warunków udzielenia wsparcia dla projektów własnych LGD oraz projektów realizowanych przez podmioty inne niż LGD  </w:t>
      </w:r>
      <w:r w:rsidR="000E00EB">
        <w:br/>
      </w:r>
      <w:r w:rsidRPr="000E00EB">
        <w:t>w ramach RLKS weryfikowanych przez IZ RPO WK-P z Europejskiego Funduszy Rozwoju Regionalnego stanowi załącznik nr 2 do Ogłoszenia (dalej: warunki udzielenia wsparcia). Warunki udzielenia wsparcia stanowią załącznik do Uchwały Nr 44/2019 Komitetu Monitorującego RPO WK-P na lata 2014-2020 z dnia 18.06.2019 r.</w:t>
      </w:r>
    </w:p>
  </w:footnote>
  <w:footnote w:id="2">
    <w:p w:rsidR="001B1537" w:rsidRPr="009C1126" w:rsidRDefault="001B1537" w:rsidP="001B1537">
      <w:pPr>
        <w:shd w:val="clear" w:color="auto" w:fill="FFFFFF"/>
        <w:spacing w:after="390" w:line="240" w:lineRule="auto"/>
        <w:rPr>
          <w:rFonts w:ascii="Verdana" w:hAnsi="Verdana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774A0">
        <w:rPr>
          <w:rFonts w:ascii="Verdana" w:hAnsi="Verdana"/>
          <w:sz w:val="16"/>
          <w:szCs w:val="16"/>
        </w:rPr>
        <w:t xml:space="preserve">Maksymalny poziom dofinansowania ze środków EFRR wynosi 95%. Niemniej jednak dofinansowanie nie może być większe niż określone w </w:t>
      </w:r>
      <w:r w:rsidRPr="00FB3543">
        <w:rPr>
          <w:rFonts w:ascii="Verdana" w:hAnsi="Verdana"/>
          <w:sz w:val="16"/>
          <w:szCs w:val="16"/>
        </w:rPr>
        <w:t>LSR dla przedsięwzięcia „</w:t>
      </w:r>
      <w:r w:rsidRPr="00FB3543">
        <w:rPr>
          <w:rFonts w:ascii="Verdana" w:eastAsia="Times New Roman" w:hAnsi="Verdana" w:cs="Arial"/>
          <w:bCs/>
          <w:sz w:val="16"/>
          <w:szCs w:val="16"/>
          <w:lang w:eastAsia="pl-PL"/>
        </w:rPr>
        <w:t>Program rewitalizacji obiektów użyteczności publicznej i inicjatyw społecznych, kulturalnych i edukacyjnych”.</w:t>
      </w:r>
    </w:p>
    <w:p w:rsidR="001B1537" w:rsidRPr="00613525" w:rsidRDefault="001B1537" w:rsidP="000E00EB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9D" w:rsidRPr="00936F42" w:rsidRDefault="00F1149D" w:rsidP="000E0E0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990" cy="419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C6B"/>
    <w:multiLevelType w:val="multilevel"/>
    <w:tmpl w:val="14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AF3"/>
    <w:multiLevelType w:val="hybridMultilevel"/>
    <w:tmpl w:val="7D28F200"/>
    <w:lvl w:ilvl="0" w:tplc="DA5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EE"/>
    <w:multiLevelType w:val="multilevel"/>
    <w:tmpl w:val="4A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A2E76"/>
    <w:multiLevelType w:val="hybridMultilevel"/>
    <w:tmpl w:val="1D327BF8"/>
    <w:lvl w:ilvl="0" w:tplc="8796F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200E4"/>
    <w:multiLevelType w:val="hybridMultilevel"/>
    <w:tmpl w:val="BEF0941C"/>
    <w:lvl w:ilvl="0" w:tplc="8796F0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773E"/>
    <w:multiLevelType w:val="hybridMultilevel"/>
    <w:tmpl w:val="1186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1338"/>
    <w:multiLevelType w:val="hybridMultilevel"/>
    <w:tmpl w:val="011A9BD6"/>
    <w:lvl w:ilvl="0" w:tplc="3C723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35AC"/>
    <w:multiLevelType w:val="hybridMultilevel"/>
    <w:tmpl w:val="B2C6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F16"/>
    <w:multiLevelType w:val="hybridMultilevel"/>
    <w:tmpl w:val="F96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6318"/>
    <w:multiLevelType w:val="hybridMultilevel"/>
    <w:tmpl w:val="97AE5408"/>
    <w:lvl w:ilvl="0" w:tplc="8796F0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5BDC"/>
    <w:multiLevelType w:val="hybridMultilevel"/>
    <w:tmpl w:val="04B611F6"/>
    <w:lvl w:ilvl="0" w:tplc="763E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4DAC"/>
    <w:multiLevelType w:val="hybridMultilevel"/>
    <w:tmpl w:val="2E5AAA28"/>
    <w:lvl w:ilvl="0" w:tplc="8796F0DC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1E96"/>
    <w:multiLevelType w:val="hybridMultilevel"/>
    <w:tmpl w:val="3DE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685"/>
    <w:multiLevelType w:val="multilevel"/>
    <w:tmpl w:val="C632E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12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84"/>
    <w:rsid w:val="00000211"/>
    <w:rsid w:val="00000361"/>
    <w:rsid w:val="0000052C"/>
    <w:rsid w:val="000044F2"/>
    <w:rsid w:val="00004629"/>
    <w:rsid w:val="00004926"/>
    <w:rsid w:val="00004EC1"/>
    <w:rsid w:val="00004F25"/>
    <w:rsid w:val="00005C57"/>
    <w:rsid w:val="0000684C"/>
    <w:rsid w:val="00006E67"/>
    <w:rsid w:val="00010383"/>
    <w:rsid w:val="0001135E"/>
    <w:rsid w:val="00011666"/>
    <w:rsid w:val="0001227E"/>
    <w:rsid w:val="00012D63"/>
    <w:rsid w:val="00012F1E"/>
    <w:rsid w:val="00014A7F"/>
    <w:rsid w:val="00015C1B"/>
    <w:rsid w:val="00016311"/>
    <w:rsid w:val="00017D86"/>
    <w:rsid w:val="00022952"/>
    <w:rsid w:val="00023190"/>
    <w:rsid w:val="000265DB"/>
    <w:rsid w:val="0003155D"/>
    <w:rsid w:val="00031FF9"/>
    <w:rsid w:val="000331EF"/>
    <w:rsid w:val="0003398D"/>
    <w:rsid w:val="00033C15"/>
    <w:rsid w:val="00034B8B"/>
    <w:rsid w:val="00036A99"/>
    <w:rsid w:val="00037289"/>
    <w:rsid w:val="00050F52"/>
    <w:rsid w:val="00050F57"/>
    <w:rsid w:val="00051119"/>
    <w:rsid w:val="000541CB"/>
    <w:rsid w:val="00054504"/>
    <w:rsid w:val="000549CF"/>
    <w:rsid w:val="0005597E"/>
    <w:rsid w:val="00055E6C"/>
    <w:rsid w:val="00056887"/>
    <w:rsid w:val="000571BD"/>
    <w:rsid w:val="0005790C"/>
    <w:rsid w:val="00057CB4"/>
    <w:rsid w:val="0006278A"/>
    <w:rsid w:val="0006322B"/>
    <w:rsid w:val="00064A01"/>
    <w:rsid w:val="00071933"/>
    <w:rsid w:val="00072993"/>
    <w:rsid w:val="00075171"/>
    <w:rsid w:val="0007523F"/>
    <w:rsid w:val="0007635E"/>
    <w:rsid w:val="000766C7"/>
    <w:rsid w:val="00080474"/>
    <w:rsid w:val="00081BD3"/>
    <w:rsid w:val="000827EF"/>
    <w:rsid w:val="000829DF"/>
    <w:rsid w:val="00082F70"/>
    <w:rsid w:val="00083269"/>
    <w:rsid w:val="0008332E"/>
    <w:rsid w:val="0008447E"/>
    <w:rsid w:val="000908A4"/>
    <w:rsid w:val="00091D40"/>
    <w:rsid w:val="0009237B"/>
    <w:rsid w:val="00096CF3"/>
    <w:rsid w:val="000A0587"/>
    <w:rsid w:val="000A06E3"/>
    <w:rsid w:val="000A11E0"/>
    <w:rsid w:val="000A43AA"/>
    <w:rsid w:val="000A44CD"/>
    <w:rsid w:val="000A5ACE"/>
    <w:rsid w:val="000A5DA2"/>
    <w:rsid w:val="000B0D14"/>
    <w:rsid w:val="000B1F96"/>
    <w:rsid w:val="000B24AA"/>
    <w:rsid w:val="000B4A97"/>
    <w:rsid w:val="000B518E"/>
    <w:rsid w:val="000B537F"/>
    <w:rsid w:val="000B58C6"/>
    <w:rsid w:val="000B63A1"/>
    <w:rsid w:val="000C1000"/>
    <w:rsid w:val="000C5583"/>
    <w:rsid w:val="000C6715"/>
    <w:rsid w:val="000D095D"/>
    <w:rsid w:val="000D2775"/>
    <w:rsid w:val="000D2D78"/>
    <w:rsid w:val="000D38A9"/>
    <w:rsid w:val="000D3C89"/>
    <w:rsid w:val="000D63AD"/>
    <w:rsid w:val="000D6CE6"/>
    <w:rsid w:val="000D7993"/>
    <w:rsid w:val="000E00EB"/>
    <w:rsid w:val="000E0E0C"/>
    <w:rsid w:val="000E2079"/>
    <w:rsid w:val="000E2C68"/>
    <w:rsid w:val="000E39AE"/>
    <w:rsid w:val="000E49D8"/>
    <w:rsid w:val="000E70CA"/>
    <w:rsid w:val="000E76B3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0574E"/>
    <w:rsid w:val="00110804"/>
    <w:rsid w:val="00120848"/>
    <w:rsid w:val="00121DB1"/>
    <w:rsid w:val="00122286"/>
    <w:rsid w:val="00123D77"/>
    <w:rsid w:val="001252D6"/>
    <w:rsid w:val="00126B07"/>
    <w:rsid w:val="00131D9D"/>
    <w:rsid w:val="00133E78"/>
    <w:rsid w:val="0013570F"/>
    <w:rsid w:val="00141F91"/>
    <w:rsid w:val="001474F2"/>
    <w:rsid w:val="001521DC"/>
    <w:rsid w:val="0015513F"/>
    <w:rsid w:val="00155C57"/>
    <w:rsid w:val="00156516"/>
    <w:rsid w:val="00156717"/>
    <w:rsid w:val="00163348"/>
    <w:rsid w:val="00164B99"/>
    <w:rsid w:val="0016770E"/>
    <w:rsid w:val="00167C09"/>
    <w:rsid w:val="001713AE"/>
    <w:rsid w:val="00171A88"/>
    <w:rsid w:val="00172017"/>
    <w:rsid w:val="001747FC"/>
    <w:rsid w:val="0017485C"/>
    <w:rsid w:val="00176F5E"/>
    <w:rsid w:val="00181BF7"/>
    <w:rsid w:val="00182272"/>
    <w:rsid w:val="00182798"/>
    <w:rsid w:val="00185230"/>
    <w:rsid w:val="0018699F"/>
    <w:rsid w:val="0019105F"/>
    <w:rsid w:val="00192255"/>
    <w:rsid w:val="001929E9"/>
    <w:rsid w:val="00192DBF"/>
    <w:rsid w:val="00192DF1"/>
    <w:rsid w:val="00193D7C"/>
    <w:rsid w:val="00193EF0"/>
    <w:rsid w:val="00194E56"/>
    <w:rsid w:val="00196CD8"/>
    <w:rsid w:val="001974E9"/>
    <w:rsid w:val="001A0367"/>
    <w:rsid w:val="001A241E"/>
    <w:rsid w:val="001A2846"/>
    <w:rsid w:val="001A3198"/>
    <w:rsid w:val="001A31EF"/>
    <w:rsid w:val="001A621F"/>
    <w:rsid w:val="001A7092"/>
    <w:rsid w:val="001B1537"/>
    <w:rsid w:val="001B29B1"/>
    <w:rsid w:val="001B402F"/>
    <w:rsid w:val="001B5A9B"/>
    <w:rsid w:val="001B7E05"/>
    <w:rsid w:val="001C1671"/>
    <w:rsid w:val="001C3B0F"/>
    <w:rsid w:val="001C4172"/>
    <w:rsid w:val="001C4D09"/>
    <w:rsid w:val="001C4D92"/>
    <w:rsid w:val="001C6590"/>
    <w:rsid w:val="001C6C8A"/>
    <w:rsid w:val="001C7010"/>
    <w:rsid w:val="001D1AE0"/>
    <w:rsid w:val="001D2161"/>
    <w:rsid w:val="001D44E6"/>
    <w:rsid w:val="001D557F"/>
    <w:rsid w:val="001D5EC1"/>
    <w:rsid w:val="001D5FD1"/>
    <w:rsid w:val="001D6389"/>
    <w:rsid w:val="001D6515"/>
    <w:rsid w:val="001D660E"/>
    <w:rsid w:val="001E0452"/>
    <w:rsid w:val="001E099B"/>
    <w:rsid w:val="001E14D8"/>
    <w:rsid w:val="001E46BA"/>
    <w:rsid w:val="001E6FDE"/>
    <w:rsid w:val="001E72E7"/>
    <w:rsid w:val="001E77DF"/>
    <w:rsid w:val="001F15EC"/>
    <w:rsid w:val="001F16D8"/>
    <w:rsid w:val="001F68A8"/>
    <w:rsid w:val="001F6C19"/>
    <w:rsid w:val="001F7B2A"/>
    <w:rsid w:val="002002EA"/>
    <w:rsid w:val="002029CC"/>
    <w:rsid w:val="002029D1"/>
    <w:rsid w:val="00206143"/>
    <w:rsid w:val="00207F5F"/>
    <w:rsid w:val="00213CBC"/>
    <w:rsid w:val="00213D56"/>
    <w:rsid w:val="00214246"/>
    <w:rsid w:val="00215AD5"/>
    <w:rsid w:val="0021692F"/>
    <w:rsid w:val="00217C2A"/>
    <w:rsid w:val="0022190D"/>
    <w:rsid w:val="002262FE"/>
    <w:rsid w:val="00227201"/>
    <w:rsid w:val="00227DE3"/>
    <w:rsid w:val="00231A72"/>
    <w:rsid w:val="00231DBC"/>
    <w:rsid w:val="00231ED9"/>
    <w:rsid w:val="00235BAD"/>
    <w:rsid w:val="00241239"/>
    <w:rsid w:val="00242400"/>
    <w:rsid w:val="0024349C"/>
    <w:rsid w:val="0024448B"/>
    <w:rsid w:val="00245CF4"/>
    <w:rsid w:val="00246145"/>
    <w:rsid w:val="0024627A"/>
    <w:rsid w:val="0024712A"/>
    <w:rsid w:val="00251438"/>
    <w:rsid w:val="002518CF"/>
    <w:rsid w:val="002522AD"/>
    <w:rsid w:val="0025269B"/>
    <w:rsid w:val="00256E44"/>
    <w:rsid w:val="002615AB"/>
    <w:rsid w:val="00261F24"/>
    <w:rsid w:val="00261F4D"/>
    <w:rsid w:val="00262C6E"/>
    <w:rsid w:val="002635E8"/>
    <w:rsid w:val="00264D19"/>
    <w:rsid w:val="00264EBB"/>
    <w:rsid w:val="00265018"/>
    <w:rsid w:val="002651A3"/>
    <w:rsid w:val="0026562A"/>
    <w:rsid w:val="00272FE5"/>
    <w:rsid w:val="002754E9"/>
    <w:rsid w:val="00275D99"/>
    <w:rsid w:val="00276237"/>
    <w:rsid w:val="00277416"/>
    <w:rsid w:val="002774F6"/>
    <w:rsid w:val="00277ABB"/>
    <w:rsid w:val="00281384"/>
    <w:rsid w:val="00282AFC"/>
    <w:rsid w:val="00284F43"/>
    <w:rsid w:val="00285E42"/>
    <w:rsid w:val="002863CF"/>
    <w:rsid w:val="0028755A"/>
    <w:rsid w:val="00290BC2"/>
    <w:rsid w:val="002913E8"/>
    <w:rsid w:val="002923FF"/>
    <w:rsid w:val="00292ED7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A5D9E"/>
    <w:rsid w:val="002A6AF1"/>
    <w:rsid w:val="002B31EF"/>
    <w:rsid w:val="002B395B"/>
    <w:rsid w:val="002B3D93"/>
    <w:rsid w:val="002B4FDE"/>
    <w:rsid w:val="002C06E1"/>
    <w:rsid w:val="002C1BC6"/>
    <w:rsid w:val="002C3C5C"/>
    <w:rsid w:val="002C6349"/>
    <w:rsid w:val="002C75C3"/>
    <w:rsid w:val="002C7A75"/>
    <w:rsid w:val="002D1891"/>
    <w:rsid w:val="002D28C7"/>
    <w:rsid w:val="002D2E6D"/>
    <w:rsid w:val="002D387A"/>
    <w:rsid w:val="002D43B9"/>
    <w:rsid w:val="002D66A5"/>
    <w:rsid w:val="002E0080"/>
    <w:rsid w:val="002E1D48"/>
    <w:rsid w:val="002E2CA0"/>
    <w:rsid w:val="002E30A0"/>
    <w:rsid w:val="002E4D91"/>
    <w:rsid w:val="002E4FEE"/>
    <w:rsid w:val="002E5467"/>
    <w:rsid w:val="002E7DDA"/>
    <w:rsid w:val="002F118A"/>
    <w:rsid w:val="00301C4F"/>
    <w:rsid w:val="00301EF0"/>
    <w:rsid w:val="00303DB3"/>
    <w:rsid w:val="003044E9"/>
    <w:rsid w:val="003053E1"/>
    <w:rsid w:val="00306649"/>
    <w:rsid w:val="00306850"/>
    <w:rsid w:val="0030788A"/>
    <w:rsid w:val="003111DE"/>
    <w:rsid w:val="003111EF"/>
    <w:rsid w:val="003120F8"/>
    <w:rsid w:val="00313917"/>
    <w:rsid w:val="003170CB"/>
    <w:rsid w:val="00321F69"/>
    <w:rsid w:val="00322DB7"/>
    <w:rsid w:val="00324E48"/>
    <w:rsid w:val="00325098"/>
    <w:rsid w:val="003250B5"/>
    <w:rsid w:val="00325A55"/>
    <w:rsid w:val="00330505"/>
    <w:rsid w:val="00330644"/>
    <w:rsid w:val="00330DD3"/>
    <w:rsid w:val="00330DEA"/>
    <w:rsid w:val="003313DA"/>
    <w:rsid w:val="00333202"/>
    <w:rsid w:val="003332B5"/>
    <w:rsid w:val="003355A3"/>
    <w:rsid w:val="00336316"/>
    <w:rsid w:val="00336335"/>
    <w:rsid w:val="00337E06"/>
    <w:rsid w:val="003432C4"/>
    <w:rsid w:val="00345785"/>
    <w:rsid w:val="0034627C"/>
    <w:rsid w:val="00346B5A"/>
    <w:rsid w:val="00347A06"/>
    <w:rsid w:val="00350FA7"/>
    <w:rsid w:val="00353E4C"/>
    <w:rsid w:val="00356A0D"/>
    <w:rsid w:val="00362063"/>
    <w:rsid w:val="003622D8"/>
    <w:rsid w:val="00362343"/>
    <w:rsid w:val="00362811"/>
    <w:rsid w:val="00363D6E"/>
    <w:rsid w:val="00364631"/>
    <w:rsid w:val="00365586"/>
    <w:rsid w:val="003673F6"/>
    <w:rsid w:val="00367CB2"/>
    <w:rsid w:val="00370EDF"/>
    <w:rsid w:val="00372CA0"/>
    <w:rsid w:val="00373718"/>
    <w:rsid w:val="00375791"/>
    <w:rsid w:val="003770C5"/>
    <w:rsid w:val="003771D0"/>
    <w:rsid w:val="00377D08"/>
    <w:rsid w:val="0038096F"/>
    <w:rsid w:val="003814CC"/>
    <w:rsid w:val="003837AA"/>
    <w:rsid w:val="00383A35"/>
    <w:rsid w:val="00383CB9"/>
    <w:rsid w:val="00384312"/>
    <w:rsid w:val="003851A4"/>
    <w:rsid w:val="003900D8"/>
    <w:rsid w:val="003924DE"/>
    <w:rsid w:val="00392A48"/>
    <w:rsid w:val="00393FD9"/>
    <w:rsid w:val="003948C2"/>
    <w:rsid w:val="003975CD"/>
    <w:rsid w:val="00397601"/>
    <w:rsid w:val="003A12E8"/>
    <w:rsid w:val="003A20A5"/>
    <w:rsid w:val="003A39A8"/>
    <w:rsid w:val="003A435E"/>
    <w:rsid w:val="003A479C"/>
    <w:rsid w:val="003A4EFD"/>
    <w:rsid w:val="003A6243"/>
    <w:rsid w:val="003A721E"/>
    <w:rsid w:val="003A799B"/>
    <w:rsid w:val="003B17F2"/>
    <w:rsid w:val="003B189D"/>
    <w:rsid w:val="003B2606"/>
    <w:rsid w:val="003B2740"/>
    <w:rsid w:val="003C73B6"/>
    <w:rsid w:val="003D2916"/>
    <w:rsid w:val="003D32FF"/>
    <w:rsid w:val="003D3D8A"/>
    <w:rsid w:val="003D5F27"/>
    <w:rsid w:val="003D7023"/>
    <w:rsid w:val="003D7D21"/>
    <w:rsid w:val="003E279B"/>
    <w:rsid w:val="003E2BD0"/>
    <w:rsid w:val="003E2CFC"/>
    <w:rsid w:val="003E3058"/>
    <w:rsid w:val="003E32E4"/>
    <w:rsid w:val="003E33E1"/>
    <w:rsid w:val="003E3BAA"/>
    <w:rsid w:val="003E4F5C"/>
    <w:rsid w:val="003E5C8E"/>
    <w:rsid w:val="003E663A"/>
    <w:rsid w:val="003E6A0F"/>
    <w:rsid w:val="003E7A79"/>
    <w:rsid w:val="003F00B0"/>
    <w:rsid w:val="003F0192"/>
    <w:rsid w:val="003F2199"/>
    <w:rsid w:val="003F236E"/>
    <w:rsid w:val="003F37B9"/>
    <w:rsid w:val="003F48CA"/>
    <w:rsid w:val="003F58A5"/>
    <w:rsid w:val="003F5994"/>
    <w:rsid w:val="003F5EA1"/>
    <w:rsid w:val="003F5F30"/>
    <w:rsid w:val="003F640D"/>
    <w:rsid w:val="00406FAE"/>
    <w:rsid w:val="0041223B"/>
    <w:rsid w:val="0041248C"/>
    <w:rsid w:val="004149B1"/>
    <w:rsid w:val="00415B50"/>
    <w:rsid w:val="00415E56"/>
    <w:rsid w:val="0041646E"/>
    <w:rsid w:val="00425EDB"/>
    <w:rsid w:val="0042670B"/>
    <w:rsid w:val="004271FE"/>
    <w:rsid w:val="00427DF1"/>
    <w:rsid w:val="00427E7C"/>
    <w:rsid w:val="004323EB"/>
    <w:rsid w:val="00433036"/>
    <w:rsid w:val="004340EF"/>
    <w:rsid w:val="00434356"/>
    <w:rsid w:val="004343D6"/>
    <w:rsid w:val="00434C02"/>
    <w:rsid w:val="00436DCE"/>
    <w:rsid w:val="004370F2"/>
    <w:rsid w:val="0044065D"/>
    <w:rsid w:val="00441631"/>
    <w:rsid w:val="00441806"/>
    <w:rsid w:val="004421FF"/>
    <w:rsid w:val="004425E7"/>
    <w:rsid w:val="00443BF2"/>
    <w:rsid w:val="00445CBF"/>
    <w:rsid w:val="00450F54"/>
    <w:rsid w:val="0045142C"/>
    <w:rsid w:val="004520DA"/>
    <w:rsid w:val="00452D82"/>
    <w:rsid w:val="004553F3"/>
    <w:rsid w:val="0045581D"/>
    <w:rsid w:val="00457C08"/>
    <w:rsid w:val="00460DA5"/>
    <w:rsid w:val="004654EB"/>
    <w:rsid w:val="00465A6C"/>
    <w:rsid w:val="00465E6C"/>
    <w:rsid w:val="00466B46"/>
    <w:rsid w:val="004724E4"/>
    <w:rsid w:val="00472688"/>
    <w:rsid w:val="0047286B"/>
    <w:rsid w:val="00473BA8"/>
    <w:rsid w:val="004740C8"/>
    <w:rsid w:val="00475533"/>
    <w:rsid w:val="0047572E"/>
    <w:rsid w:val="0047615E"/>
    <w:rsid w:val="0047688C"/>
    <w:rsid w:val="0047743A"/>
    <w:rsid w:val="004775DE"/>
    <w:rsid w:val="004800C5"/>
    <w:rsid w:val="004803D4"/>
    <w:rsid w:val="00484C7F"/>
    <w:rsid w:val="004851F1"/>
    <w:rsid w:val="004860CF"/>
    <w:rsid w:val="00491756"/>
    <w:rsid w:val="004958C7"/>
    <w:rsid w:val="0049680B"/>
    <w:rsid w:val="004A1532"/>
    <w:rsid w:val="004A1678"/>
    <w:rsid w:val="004A781F"/>
    <w:rsid w:val="004B1A43"/>
    <w:rsid w:val="004B29FA"/>
    <w:rsid w:val="004B2D69"/>
    <w:rsid w:val="004B3FBE"/>
    <w:rsid w:val="004B6696"/>
    <w:rsid w:val="004C04CB"/>
    <w:rsid w:val="004C0E04"/>
    <w:rsid w:val="004C1771"/>
    <w:rsid w:val="004C258A"/>
    <w:rsid w:val="004C309C"/>
    <w:rsid w:val="004C405A"/>
    <w:rsid w:val="004C73B7"/>
    <w:rsid w:val="004D13C2"/>
    <w:rsid w:val="004D19AF"/>
    <w:rsid w:val="004D215F"/>
    <w:rsid w:val="004E0C7C"/>
    <w:rsid w:val="004E10DE"/>
    <w:rsid w:val="004E27BE"/>
    <w:rsid w:val="004E5FF5"/>
    <w:rsid w:val="004E73DE"/>
    <w:rsid w:val="004F1D21"/>
    <w:rsid w:val="004F1DFF"/>
    <w:rsid w:val="004F4502"/>
    <w:rsid w:val="004F47E4"/>
    <w:rsid w:val="004F4847"/>
    <w:rsid w:val="004F4F3A"/>
    <w:rsid w:val="004F7538"/>
    <w:rsid w:val="004F7596"/>
    <w:rsid w:val="00500519"/>
    <w:rsid w:val="005015AE"/>
    <w:rsid w:val="00501A3A"/>
    <w:rsid w:val="0050383B"/>
    <w:rsid w:val="00503D86"/>
    <w:rsid w:val="00507A54"/>
    <w:rsid w:val="0051179F"/>
    <w:rsid w:val="005134EF"/>
    <w:rsid w:val="00515111"/>
    <w:rsid w:val="00520C57"/>
    <w:rsid w:val="00523373"/>
    <w:rsid w:val="00526738"/>
    <w:rsid w:val="00532C8E"/>
    <w:rsid w:val="00532DEC"/>
    <w:rsid w:val="00532F1A"/>
    <w:rsid w:val="0053312A"/>
    <w:rsid w:val="00533570"/>
    <w:rsid w:val="00534694"/>
    <w:rsid w:val="00534BED"/>
    <w:rsid w:val="00534DBF"/>
    <w:rsid w:val="00535F9E"/>
    <w:rsid w:val="0054041F"/>
    <w:rsid w:val="005437B6"/>
    <w:rsid w:val="005443E2"/>
    <w:rsid w:val="005454E0"/>
    <w:rsid w:val="0054778B"/>
    <w:rsid w:val="005514C1"/>
    <w:rsid w:val="00555904"/>
    <w:rsid w:val="00560DB8"/>
    <w:rsid w:val="00561C38"/>
    <w:rsid w:val="005641F3"/>
    <w:rsid w:val="00565AE6"/>
    <w:rsid w:val="0056634F"/>
    <w:rsid w:val="0057053F"/>
    <w:rsid w:val="00571EC0"/>
    <w:rsid w:val="00572CE9"/>
    <w:rsid w:val="00573FCF"/>
    <w:rsid w:val="005742E0"/>
    <w:rsid w:val="00577A69"/>
    <w:rsid w:val="00581ECB"/>
    <w:rsid w:val="00582B9F"/>
    <w:rsid w:val="00583A8C"/>
    <w:rsid w:val="00583F3A"/>
    <w:rsid w:val="005846CA"/>
    <w:rsid w:val="00584C92"/>
    <w:rsid w:val="005862A2"/>
    <w:rsid w:val="00586F73"/>
    <w:rsid w:val="00587C51"/>
    <w:rsid w:val="005A1F1F"/>
    <w:rsid w:val="005A26FB"/>
    <w:rsid w:val="005A3D06"/>
    <w:rsid w:val="005A4A10"/>
    <w:rsid w:val="005A614E"/>
    <w:rsid w:val="005A7D0D"/>
    <w:rsid w:val="005B0676"/>
    <w:rsid w:val="005B22AB"/>
    <w:rsid w:val="005B34AC"/>
    <w:rsid w:val="005B6D45"/>
    <w:rsid w:val="005B7142"/>
    <w:rsid w:val="005C089C"/>
    <w:rsid w:val="005C14B0"/>
    <w:rsid w:val="005C3B15"/>
    <w:rsid w:val="005C5641"/>
    <w:rsid w:val="005C66CF"/>
    <w:rsid w:val="005C67E6"/>
    <w:rsid w:val="005C67F4"/>
    <w:rsid w:val="005C6DCC"/>
    <w:rsid w:val="005C7F1E"/>
    <w:rsid w:val="005D04AD"/>
    <w:rsid w:val="005D1BAD"/>
    <w:rsid w:val="005D1C8F"/>
    <w:rsid w:val="005D1EBC"/>
    <w:rsid w:val="005D2EDC"/>
    <w:rsid w:val="005D5915"/>
    <w:rsid w:val="005D6305"/>
    <w:rsid w:val="005D705B"/>
    <w:rsid w:val="005E214D"/>
    <w:rsid w:val="005E2D25"/>
    <w:rsid w:val="005E4012"/>
    <w:rsid w:val="005E4097"/>
    <w:rsid w:val="005E4387"/>
    <w:rsid w:val="005E4BBC"/>
    <w:rsid w:val="005E4F3B"/>
    <w:rsid w:val="005E5640"/>
    <w:rsid w:val="005E6A45"/>
    <w:rsid w:val="005F09D4"/>
    <w:rsid w:val="005F0D6B"/>
    <w:rsid w:val="005F1B33"/>
    <w:rsid w:val="005F2CAF"/>
    <w:rsid w:val="005F3B6A"/>
    <w:rsid w:val="005F4AE0"/>
    <w:rsid w:val="005F582D"/>
    <w:rsid w:val="005F6B9A"/>
    <w:rsid w:val="005F72A1"/>
    <w:rsid w:val="006012C9"/>
    <w:rsid w:val="00602396"/>
    <w:rsid w:val="00602949"/>
    <w:rsid w:val="00603589"/>
    <w:rsid w:val="00603EF8"/>
    <w:rsid w:val="00604B4F"/>
    <w:rsid w:val="006061EB"/>
    <w:rsid w:val="0060634E"/>
    <w:rsid w:val="00606E9F"/>
    <w:rsid w:val="006107B5"/>
    <w:rsid w:val="00613525"/>
    <w:rsid w:val="00614784"/>
    <w:rsid w:val="006201CB"/>
    <w:rsid w:val="00620784"/>
    <w:rsid w:val="0062106E"/>
    <w:rsid w:val="0062238F"/>
    <w:rsid w:val="0062334A"/>
    <w:rsid w:val="00627B1F"/>
    <w:rsid w:val="00630CC1"/>
    <w:rsid w:val="006310A2"/>
    <w:rsid w:val="00635C33"/>
    <w:rsid w:val="00637FEC"/>
    <w:rsid w:val="00643B6B"/>
    <w:rsid w:val="0064458C"/>
    <w:rsid w:val="00646305"/>
    <w:rsid w:val="00647549"/>
    <w:rsid w:val="00650B9C"/>
    <w:rsid w:val="00654584"/>
    <w:rsid w:val="00654C6E"/>
    <w:rsid w:val="00657482"/>
    <w:rsid w:val="00660B6E"/>
    <w:rsid w:val="006663D0"/>
    <w:rsid w:val="006714B2"/>
    <w:rsid w:val="00671D09"/>
    <w:rsid w:val="006728FC"/>
    <w:rsid w:val="00672AAD"/>
    <w:rsid w:val="00673697"/>
    <w:rsid w:val="00674953"/>
    <w:rsid w:val="00674A24"/>
    <w:rsid w:val="00675B47"/>
    <w:rsid w:val="00675EF4"/>
    <w:rsid w:val="00676FE1"/>
    <w:rsid w:val="006774A0"/>
    <w:rsid w:val="00677E23"/>
    <w:rsid w:val="00680C7C"/>
    <w:rsid w:val="006811E1"/>
    <w:rsid w:val="00681207"/>
    <w:rsid w:val="006837E1"/>
    <w:rsid w:val="006860FF"/>
    <w:rsid w:val="0068686F"/>
    <w:rsid w:val="00686A0A"/>
    <w:rsid w:val="00690E61"/>
    <w:rsid w:val="006911FE"/>
    <w:rsid w:val="006916D5"/>
    <w:rsid w:val="00691CEF"/>
    <w:rsid w:val="006931E7"/>
    <w:rsid w:val="00693364"/>
    <w:rsid w:val="0069346C"/>
    <w:rsid w:val="00693AE9"/>
    <w:rsid w:val="00694EFE"/>
    <w:rsid w:val="00697331"/>
    <w:rsid w:val="006A0819"/>
    <w:rsid w:val="006A0FE8"/>
    <w:rsid w:val="006A175F"/>
    <w:rsid w:val="006A3395"/>
    <w:rsid w:val="006A3CB1"/>
    <w:rsid w:val="006A5C9A"/>
    <w:rsid w:val="006A5E00"/>
    <w:rsid w:val="006A7030"/>
    <w:rsid w:val="006A7619"/>
    <w:rsid w:val="006B0D71"/>
    <w:rsid w:val="006B10A5"/>
    <w:rsid w:val="006B1FA1"/>
    <w:rsid w:val="006B21A6"/>
    <w:rsid w:val="006B2968"/>
    <w:rsid w:val="006B4438"/>
    <w:rsid w:val="006B67AD"/>
    <w:rsid w:val="006C0202"/>
    <w:rsid w:val="006C0833"/>
    <w:rsid w:val="006C4754"/>
    <w:rsid w:val="006D006D"/>
    <w:rsid w:val="006D69C4"/>
    <w:rsid w:val="006D6F29"/>
    <w:rsid w:val="006E05A4"/>
    <w:rsid w:val="006E16CF"/>
    <w:rsid w:val="006E2305"/>
    <w:rsid w:val="006E25CF"/>
    <w:rsid w:val="006E467A"/>
    <w:rsid w:val="006E53D4"/>
    <w:rsid w:val="006E6E01"/>
    <w:rsid w:val="006F0B03"/>
    <w:rsid w:val="006F1620"/>
    <w:rsid w:val="006F1660"/>
    <w:rsid w:val="006F3355"/>
    <w:rsid w:val="006F5451"/>
    <w:rsid w:val="006F61B5"/>
    <w:rsid w:val="006F6432"/>
    <w:rsid w:val="006F6E22"/>
    <w:rsid w:val="006F7705"/>
    <w:rsid w:val="007004B2"/>
    <w:rsid w:val="00700BC4"/>
    <w:rsid w:val="007022D6"/>
    <w:rsid w:val="00702BE0"/>
    <w:rsid w:val="007055AE"/>
    <w:rsid w:val="0070579E"/>
    <w:rsid w:val="00705DE1"/>
    <w:rsid w:val="00710F8A"/>
    <w:rsid w:val="00711851"/>
    <w:rsid w:val="007129C6"/>
    <w:rsid w:val="00715782"/>
    <w:rsid w:val="00716BE8"/>
    <w:rsid w:val="00717C56"/>
    <w:rsid w:val="00721679"/>
    <w:rsid w:val="0072448A"/>
    <w:rsid w:val="00725E5C"/>
    <w:rsid w:val="0072744E"/>
    <w:rsid w:val="00727475"/>
    <w:rsid w:val="0073181B"/>
    <w:rsid w:val="00731E2A"/>
    <w:rsid w:val="00732A40"/>
    <w:rsid w:val="00732F91"/>
    <w:rsid w:val="00734E3F"/>
    <w:rsid w:val="00737128"/>
    <w:rsid w:val="0074346F"/>
    <w:rsid w:val="00744F37"/>
    <w:rsid w:val="0074529D"/>
    <w:rsid w:val="00746593"/>
    <w:rsid w:val="00751415"/>
    <w:rsid w:val="0075250D"/>
    <w:rsid w:val="00753F2C"/>
    <w:rsid w:val="00756E9F"/>
    <w:rsid w:val="007573D5"/>
    <w:rsid w:val="00760E12"/>
    <w:rsid w:val="00762A3E"/>
    <w:rsid w:val="00762D8E"/>
    <w:rsid w:val="00763A61"/>
    <w:rsid w:val="00763CD8"/>
    <w:rsid w:val="00764950"/>
    <w:rsid w:val="00765460"/>
    <w:rsid w:val="0076668C"/>
    <w:rsid w:val="00766F4E"/>
    <w:rsid w:val="00770D14"/>
    <w:rsid w:val="007712C3"/>
    <w:rsid w:val="00772C30"/>
    <w:rsid w:val="0077604E"/>
    <w:rsid w:val="00777D2B"/>
    <w:rsid w:val="00781AD0"/>
    <w:rsid w:val="00781D80"/>
    <w:rsid w:val="0078255D"/>
    <w:rsid w:val="00786929"/>
    <w:rsid w:val="00790ECB"/>
    <w:rsid w:val="00791376"/>
    <w:rsid w:val="0079175D"/>
    <w:rsid w:val="00792956"/>
    <w:rsid w:val="00792F9B"/>
    <w:rsid w:val="00794A72"/>
    <w:rsid w:val="00795247"/>
    <w:rsid w:val="007A0867"/>
    <w:rsid w:val="007A25DD"/>
    <w:rsid w:val="007A67EB"/>
    <w:rsid w:val="007B0613"/>
    <w:rsid w:val="007B377A"/>
    <w:rsid w:val="007B3F76"/>
    <w:rsid w:val="007C2B19"/>
    <w:rsid w:val="007C4CCF"/>
    <w:rsid w:val="007C6BD3"/>
    <w:rsid w:val="007D1639"/>
    <w:rsid w:val="007D5304"/>
    <w:rsid w:val="007D5CC9"/>
    <w:rsid w:val="007D72F0"/>
    <w:rsid w:val="007D774C"/>
    <w:rsid w:val="007E323F"/>
    <w:rsid w:val="007E3AF1"/>
    <w:rsid w:val="007E6277"/>
    <w:rsid w:val="007E63FB"/>
    <w:rsid w:val="007E703E"/>
    <w:rsid w:val="007E7FBB"/>
    <w:rsid w:val="007F1347"/>
    <w:rsid w:val="007F1978"/>
    <w:rsid w:val="007F3FFA"/>
    <w:rsid w:val="007F4F8A"/>
    <w:rsid w:val="007F683F"/>
    <w:rsid w:val="007F7223"/>
    <w:rsid w:val="007F7518"/>
    <w:rsid w:val="007F7D34"/>
    <w:rsid w:val="008003E0"/>
    <w:rsid w:val="00802D0F"/>
    <w:rsid w:val="00803235"/>
    <w:rsid w:val="008048F7"/>
    <w:rsid w:val="008057AD"/>
    <w:rsid w:val="00805D5E"/>
    <w:rsid w:val="008060F7"/>
    <w:rsid w:val="00806BEB"/>
    <w:rsid w:val="00807DD0"/>
    <w:rsid w:val="00811003"/>
    <w:rsid w:val="008111F1"/>
    <w:rsid w:val="00811D09"/>
    <w:rsid w:val="008137AF"/>
    <w:rsid w:val="00813DC1"/>
    <w:rsid w:val="00817A72"/>
    <w:rsid w:val="008207AE"/>
    <w:rsid w:val="00824528"/>
    <w:rsid w:val="00825F08"/>
    <w:rsid w:val="0082770B"/>
    <w:rsid w:val="00827909"/>
    <w:rsid w:val="00830650"/>
    <w:rsid w:val="00830EC4"/>
    <w:rsid w:val="008322FD"/>
    <w:rsid w:val="00833951"/>
    <w:rsid w:val="00834089"/>
    <w:rsid w:val="008356D0"/>
    <w:rsid w:val="008368E6"/>
    <w:rsid w:val="008409C9"/>
    <w:rsid w:val="008425D4"/>
    <w:rsid w:val="00842DBB"/>
    <w:rsid w:val="0084367F"/>
    <w:rsid w:val="00844148"/>
    <w:rsid w:val="00845B29"/>
    <w:rsid w:val="0084632C"/>
    <w:rsid w:val="00852D3A"/>
    <w:rsid w:val="00857480"/>
    <w:rsid w:val="008579E9"/>
    <w:rsid w:val="008606C1"/>
    <w:rsid w:val="00862050"/>
    <w:rsid w:val="008629A1"/>
    <w:rsid w:val="00864C3E"/>
    <w:rsid w:val="00866510"/>
    <w:rsid w:val="00866F5C"/>
    <w:rsid w:val="008708C1"/>
    <w:rsid w:val="008716CE"/>
    <w:rsid w:val="00872230"/>
    <w:rsid w:val="00873033"/>
    <w:rsid w:val="00873FAD"/>
    <w:rsid w:val="008746B1"/>
    <w:rsid w:val="008762E6"/>
    <w:rsid w:val="0087662E"/>
    <w:rsid w:val="00882427"/>
    <w:rsid w:val="0088365F"/>
    <w:rsid w:val="00883ACE"/>
    <w:rsid w:val="008847B5"/>
    <w:rsid w:val="0088697F"/>
    <w:rsid w:val="00887887"/>
    <w:rsid w:val="0089028F"/>
    <w:rsid w:val="008940D8"/>
    <w:rsid w:val="00894906"/>
    <w:rsid w:val="00895BF3"/>
    <w:rsid w:val="00896AE5"/>
    <w:rsid w:val="008A08C1"/>
    <w:rsid w:val="008A1655"/>
    <w:rsid w:val="008A275B"/>
    <w:rsid w:val="008A2902"/>
    <w:rsid w:val="008A352D"/>
    <w:rsid w:val="008A366F"/>
    <w:rsid w:val="008A60EC"/>
    <w:rsid w:val="008A78B9"/>
    <w:rsid w:val="008B0B76"/>
    <w:rsid w:val="008B50FE"/>
    <w:rsid w:val="008B5632"/>
    <w:rsid w:val="008B59FB"/>
    <w:rsid w:val="008B6170"/>
    <w:rsid w:val="008B6EA7"/>
    <w:rsid w:val="008C051D"/>
    <w:rsid w:val="008C06EE"/>
    <w:rsid w:val="008C4797"/>
    <w:rsid w:val="008C7F81"/>
    <w:rsid w:val="008D3813"/>
    <w:rsid w:val="008D3FED"/>
    <w:rsid w:val="008D4472"/>
    <w:rsid w:val="008D4F00"/>
    <w:rsid w:val="008D52EC"/>
    <w:rsid w:val="008D643F"/>
    <w:rsid w:val="008D73ED"/>
    <w:rsid w:val="008E16B0"/>
    <w:rsid w:val="008E23F1"/>
    <w:rsid w:val="008E2AC2"/>
    <w:rsid w:val="008E406D"/>
    <w:rsid w:val="008E41CC"/>
    <w:rsid w:val="008E4D79"/>
    <w:rsid w:val="008E603F"/>
    <w:rsid w:val="008E607A"/>
    <w:rsid w:val="008E773C"/>
    <w:rsid w:val="008F0268"/>
    <w:rsid w:val="008F4554"/>
    <w:rsid w:val="008F7AA8"/>
    <w:rsid w:val="0090297D"/>
    <w:rsid w:val="00903083"/>
    <w:rsid w:val="0090561F"/>
    <w:rsid w:val="00913463"/>
    <w:rsid w:val="0091498F"/>
    <w:rsid w:val="00914F8C"/>
    <w:rsid w:val="0091663A"/>
    <w:rsid w:val="0091671A"/>
    <w:rsid w:val="009173ED"/>
    <w:rsid w:val="009208E2"/>
    <w:rsid w:val="00920D06"/>
    <w:rsid w:val="00920E65"/>
    <w:rsid w:val="00922808"/>
    <w:rsid w:val="00923CC7"/>
    <w:rsid w:val="00924AD7"/>
    <w:rsid w:val="00926F74"/>
    <w:rsid w:val="009272A8"/>
    <w:rsid w:val="00930190"/>
    <w:rsid w:val="00930F9F"/>
    <w:rsid w:val="00932122"/>
    <w:rsid w:val="00932939"/>
    <w:rsid w:val="00933089"/>
    <w:rsid w:val="00933280"/>
    <w:rsid w:val="00934DDC"/>
    <w:rsid w:val="00935647"/>
    <w:rsid w:val="00936F42"/>
    <w:rsid w:val="009437C3"/>
    <w:rsid w:val="00943923"/>
    <w:rsid w:val="00945F89"/>
    <w:rsid w:val="0095163B"/>
    <w:rsid w:val="00951DDF"/>
    <w:rsid w:val="00953180"/>
    <w:rsid w:val="00956E4A"/>
    <w:rsid w:val="0095739A"/>
    <w:rsid w:val="00966CBB"/>
    <w:rsid w:val="0096723F"/>
    <w:rsid w:val="00967D70"/>
    <w:rsid w:val="009723CF"/>
    <w:rsid w:val="00975D8A"/>
    <w:rsid w:val="0097602D"/>
    <w:rsid w:val="0097643A"/>
    <w:rsid w:val="00976FDD"/>
    <w:rsid w:val="009850C3"/>
    <w:rsid w:val="00991671"/>
    <w:rsid w:val="00991D71"/>
    <w:rsid w:val="00991E5B"/>
    <w:rsid w:val="00992DEB"/>
    <w:rsid w:val="00993815"/>
    <w:rsid w:val="00994093"/>
    <w:rsid w:val="009961A1"/>
    <w:rsid w:val="0099684D"/>
    <w:rsid w:val="00997006"/>
    <w:rsid w:val="009A5EAA"/>
    <w:rsid w:val="009A73B7"/>
    <w:rsid w:val="009A7572"/>
    <w:rsid w:val="009A7E8A"/>
    <w:rsid w:val="009B0387"/>
    <w:rsid w:val="009B1E6F"/>
    <w:rsid w:val="009B3159"/>
    <w:rsid w:val="009B31D2"/>
    <w:rsid w:val="009B659C"/>
    <w:rsid w:val="009B6FFD"/>
    <w:rsid w:val="009B7A2A"/>
    <w:rsid w:val="009C0305"/>
    <w:rsid w:val="009C1093"/>
    <w:rsid w:val="009C1126"/>
    <w:rsid w:val="009C28B7"/>
    <w:rsid w:val="009C2FE0"/>
    <w:rsid w:val="009C3A1C"/>
    <w:rsid w:val="009C3C0C"/>
    <w:rsid w:val="009C5A30"/>
    <w:rsid w:val="009D11BF"/>
    <w:rsid w:val="009D2871"/>
    <w:rsid w:val="009E0492"/>
    <w:rsid w:val="009E1DA1"/>
    <w:rsid w:val="009E2823"/>
    <w:rsid w:val="009E2C17"/>
    <w:rsid w:val="009E2C38"/>
    <w:rsid w:val="009E2F3F"/>
    <w:rsid w:val="009E7F6B"/>
    <w:rsid w:val="009F0E20"/>
    <w:rsid w:val="009F1745"/>
    <w:rsid w:val="009F5F46"/>
    <w:rsid w:val="009F679D"/>
    <w:rsid w:val="00A02674"/>
    <w:rsid w:val="00A030DD"/>
    <w:rsid w:val="00A03103"/>
    <w:rsid w:val="00A05AEA"/>
    <w:rsid w:val="00A0678B"/>
    <w:rsid w:val="00A068BF"/>
    <w:rsid w:val="00A070A6"/>
    <w:rsid w:val="00A07245"/>
    <w:rsid w:val="00A079B5"/>
    <w:rsid w:val="00A10EE2"/>
    <w:rsid w:val="00A1203E"/>
    <w:rsid w:val="00A15265"/>
    <w:rsid w:val="00A1543C"/>
    <w:rsid w:val="00A16023"/>
    <w:rsid w:val="00A16FE1"/>
    <w:rsid w:val="00A20914"/>
    <w:rsid w:val="00A23236"/>
    <w:rsid w:val="00A241A8"/>
    <w:rsid w:val="00A242E8"/>
    <w:rsid w:val="00A2456D"/>
    <w:rsid w:val="00A256B2"/>
    <w:rsid w:val="00A25B08"/>
    <w:rsid w:val="00A26977"/>
    <w:rsid w:val="00A31D23"/>
    <w:rsid w:val="00A32EBB"/>
    <w:rsid w:val="00A34AD9"/>
    <w:rsid w:val="00A35016"/>
    <w:rsid w:val="00A367A5"/>
    <w:rsid w:val="00A376C2"/>
    <w:rsid w:val="00A409A9"/>
    <w:rsid w:val="00A4215C"/>
    <w:rsid w:val="00A421B3"/>
    <w:rsid w:val="00A421CA"/>
    <w:rsid w:val="00A430B7"/>
    <w:rsid w:val="00A46739"/>
    <w:rsid w:val="00A46A2E"/>
    <w:rsid w:val="00A521C1"/>
    <w:rsid w:val="00A5227A"/>
    <w:rsid w:val="00A52374"/>
    <w:rsid w:val="00A53C01"/>
    <w:rsid w:val="00A54821"/>
    <w:rsid w:val="00A54E0B"/>
    <w:rsid w:val="00A5632B"/>
    <w:rsid w:val="00A57537"/>
    <w:rsid w:val="00A628A8"/>
    <w:rsid w:val="00A64EFF"/>
    <w:rsid w:val="00A65FA6"/>
    <w:rsid w:val="00A66258"/>
    <w:rsid w:val="00A6692E"/>
    <w:rsid w:val="00A67085"/>
    <w:rsid w:val="00A6723B"/>
    <w:rsid w:val="00A67745"/>
    <w:rsid w:val="00A73038"/>
    <w:rsid w:val="00A742B9"/>
    <w:rsid w:val="00A74C48"/>
    <w:rsid w:val="00A7644A"/>
    <w:rsid w:val="00A77A35"/>
    <w:rsid w:val="00A812C2"/>
    <w:rsid w:val="00A8187C"/>
    <w:rsid w:val="00A81F29"/>
    <w:rsid w:val="00A8232C"/>
    <w:rsid w:val="00A831A6"/>
    <w:rsid w:val="00A83A92"/>
    <w:rsid w:val="00A8455F"/>
    <w:rsid w:val="00A906B1"/>
    <w:rsid w:val="00A94247"/>
    <w:rsid w:val="00AA1E5B"/>
    <w:rsid w:val="00AA33C1"/>
    <w:rsid w:val="00AA3E84"/>
    <w:rsid w:val="00AA6598"/>
    <w:rsid w:val="00AB002C"/>
    <w:rsid w:val="00AB143B"/>
    <w:rsid w:val="00AB1D31"/>
    <w:rsid w:val="00AB1F18"/>
    <w:rsid w:val="00AB39CF"/>
    <w:rsid w:val="00AB5250"/>
    <w:rsid w:val="00AB556A"/>
    <w:rsid w:val="00AC16CD"/>
    <w:rsid w:val="00AC359A"/>
    <w:rsid w:val="00AC38C7"/>
    <w:rsid w:val="00AC579A"/>
    <w:rsid w:val="00AC5A0A"/>
    <w:rsid w:val="00AC6A98"/>
    <w:rsid w:val="00AC73F4"/>
    <w:rsid w:val="00AD0179"/>
    <w:rsid w:val="00AD029C"/>
    <w:rsid w:val="00AD04EB"/>
    <w:rsid w:val="00AD181C"/>
    <w:rsid w:val="00AD3A79"/>
    <w:rsid w:val="00AD547A"/>
    <w:rsid w:val="00AD7BD2"/>
    <w:rsid w:val="00AE11FB"/>
    <w:rsid w:val="00AE441C"/>
    <w:rsid w:val="00AE654F"/>
    <w:rsid w:val="00AE784F"/>
    <w:rsid w:val="00AF08BF"/>
    <w:rsid w:val="00AF1BDB"/>
    <w:rsid w:val="00AF3565"/>
    <w:rsid w:val="00AF361F"/>
    <w:rsid w:val="00AF3A87"/>
    <w:rsid w:val="00AF3BE9"/>
    <w:rsid w:val="00AF4F68"/>
    <w:rsid w:val="00AF50AD"/>
    <w:rsid w:val="00AF5E63"/>
    <w:rsid w:val="00AF6BEB"/>
    <w:rsid w:val="00B03CD2"/>
    <w:rsid w:val="00B04B34"/>
    <w:rsid w:val="00B04D8D"/>
    <w:rsid w:val="00B07838"/>
    <w:rsid w:val="00B110EF"/>
    <w:rsid w:val="00B111F7"/>
    <w:rsid w:val="00B1262F"/>
    <w:rsid w:val="00B12C15"/>
    <w:rsid w:val="00B13413"/>
    <w:rsid w:val="00B14850"/>
    <w:rsid w:val="00B14FC1"/>
    <w:rsid w:val="00B2106D"/>
    <w:rsid w:val="00B2242A"/>
    <w:rsid w:val="00B22C27"/>
    <w:rsid w:val="00B24628"/>
    <w:rsid w:val="00B24AF9"/>
    <w:rsid w:val="00B251CD"/>
    <w:rsid w:val="00B266D9"/>
    <w:rsid w:val="00B268D2"/>
    <w:rsid w:val="00B31224"/>
    <w:rsid w:val="00B32392"/>
    <w:rsid w:val="00B3269F"/>
    <w:rsid w:val="00B32EDD"/>
    <w:rsid w:val="00B33F8A"/>
    <w:rsid w:val="00B34482"/>
    <w:rsid w:val="00B34E69"/>
    <w:rsid w:val="00B35627"/>
    <w:rsid w:val="00B36F80"/>
    <w:rsid w:val="00B37713"/>
    <w:rsid w:val="00B3792E"/>
    <w:rsid w:val="00B41C1F"/>
    <w:rsid w:val="00B433B6"/>
    <w:rsid w:val="00B436E0"/>
    <w:rsid w:val="00B44C96"/>
    <w:rsid w:val="00B44D2C"/>
    <w:rsid w:val="00B45F5B"/>
    <w:rsid w:val="00B47FEA"/>
    <w:rsid w:val="00B5546F"/>
    <w:rsid w:val="00B55A62"/>
    <w:rsid w:val="00B5707F"/>
    <w:rsid w:val="00B57A69"/>
    <w:rsid w:val="00B60BDD"/>
    <w:rsid w:val="00B63902"/>
    <w:rsid w:val="00B67072"/>
    <w:rsid w:val="00B709F1"/>
    <w:rsid w:val="00B70D75"/>
    <w:rsid w:val="00B72480"/>
    <w:rsid w:val="00B727EC"/>
    <w:rsid w:val="00B7707A"/>
    <w:rsid w:val="00B83870"/>
    <w:rsid w:val="00B85CAD"/>
    <w:rsid w:val="00B86AEF"/>
    <w:rsid w:val="00B876D0"/>
    <w:rsid w:val="00B911B8"/>
    <w:rsid w:val="00B914F0"/>
    <w:rsid w:val="00B9185C"/>
    <w:rsid w:val="00B93E95"/>
    <w:rsid w:val="00B94FF8"/>
    <w:rsid w:val="00B955C9"/>
    <w:rsid w:val="00B95E99"/>
    <w:rsid w:val="00B97370"/>
    <w:rsid w:val="00BA141F"/>
    <w:rsid w:val="00BA1DC3"/>
    <w:rsid w:val="00BA367B"/>
    <w:rsid w:val="00BA4CC4"/>
    <w:rsid w:val="00BA4CCA"/>
    <w:rsid w:val="00BA4D40"/>
    <w:rsid w:val="00BA64C6"/>
    <w:rsid w:val="00BB129D"/>
    <w:rsid w:val="00BB17D1"/>
    <w:rsid w:val="00BB1CAC"/>
    <w:rsid w:val="00BB226C"/>
    <w:rsid w:val="00BB38AD"/>
    <w:rsid w:val="00BB416A"/>
    <w:rsid w:val="00BB6FA0"/>
    <w:rsid w:val="00BC1380"/>
    <w:rsid w:val="00BC2756"/>
    <w:rsid w:val="00BC37FF"/>
    <w:rsid w:val="00BC3A22"/>
    <w:rsid w:val="00BC452B"/>
    <w:rsid w:val="00BC4909"/>
    <w:rsid w:val="00BC4943"/>
    <w:rsid w:val="00BC62D1"/>
    <w:rsid w:val="00BD5886"/>
    <w:rsid w:val="00BD66B3"/>
    <w:rsid w:val="00BE6733"/>
    <w:rsid w:val="00BE76AB"/>
    <w:rsid w:val="00BF08B9"/>
    <w:rsid w:val="00BF2E3D"/>
    <w:rsid w:val="00BF3D84"/>
    <w:rsid w:val="00BF4054"/>
    <w:rsid w:val="00BF425F"/>
    <w:rsid w:val="00BF5716"/>
    <w:rsid w:val="00BF72D1"/>
    <w:rsid w:val="00C04DD3"/>
    <w:rsid w:val="00C06B1D"/>
    <w:rsid w:val="00C10166"/>
    <w:rsid w:val="00C12FD1"/>
    <w:rsid w:val="00C13206"/>
    <w:rsid w:val="00C13B43"/>
    <w:rsid w:val="00C16CCF"/>
    <w:rsid w:val="00C17924"/>
    <w:rsid w:val="00C17B26"/>
    <w:rsid w:val="00C20145"/>
    <w:rsid w:val="00C206AF"/>
    <w:rsid w:val="00C23924"/>
    <w:rsid w:val="00C261FB"/>
    <w:rsid w:val="00C27D13"/>
    <w:rsid w:val="00C3094D"/>
    <w:rsid w:val="00C311F6"/>
    <w:rsid w:val="00C3216A"/>
    <w:rsid w:val="00C3551A"/>
    <w:rsid w:val="00C36EC6"/>
    <w:rsid w:val="00C40AE3"/>
    <w:rsid w:val="00C41CC1"/>
    <w:rsid w:val="00C42E3B"/>
    <w:rsid w:val="00C43C27"/>
    <w:rsid w:val="00C45457"/>
    <w:rsid w:val="00C47786"/>
    <w:rsid w:val="00C50934"/>
    <w:rsid w:val="00C534CB"/>
    <w:rsid w:val="00C53508"/>
    <w:rsid w:val="00C56879"/>
    <w:rsid w:val="00C57951"/>
    <w:rsid w:val="00C607A8"/>
    <w:rsid w:val="00C61146"/>
    <w:rsid w:val="00C628D8"/>
    <w:rsid w:val="00C629F8"/>
    <w:rsid w:val="00C62BF5"/>
    <w:rsid w:val="00C63689"/>
    <w:rsid w:val="00C652BE"/>
    <w:rsid w:val="00C702E1"/>
    <w:rsid w:val="00C71121"/>
    <w:rsid w:val="00C775A3"/>
    <w:rsid w:val="00C77882"/>
    <w:rsid w:val="00C80B36"/>
    <w:rsid w:val="00C81761"/>
    <w:rsid w:val="00C81E67"/>
    <w:rsid w:val="00C83206"/>
    <w:rsid w:val="00C83ECD"/>
    <w:rsid w:val="00C845D9"/>
    <w:rsid w:val="00C853F6"/>
    <w:rsid w:val="00C9412E"/>
    <w:rsid w:val="00C97501"/>
    <w:rsid w:val="00CA035D"/>
    <w:rsid w:val="00CA0E90"/>
    <w:rsid w:val="00CA3CCA"/>
    <w:rsid w:val="00CA4B36"/>
    <w:rsid w:val="00CA51A2"/>
    <w:rsid w:val="00CB11C6"/>
    <w:rsid w:val="00CB3608"/>
    <w:rsid w:val="00CB3AC6"/>
    <w:rsid w:val="00CB3E3B"/>
    <w:rsid w:val="00CB4168"/>
    <w:rsid w:val="00CC1A03"/>
    <w:rsid w:val="00CC6394"/>
    <w:rsid w:val="00CC658C"/>
    <w:rsid w:val="00CC7653"/>
    <w:rsid w:val="00CD1F0F"/>
    <w:rsid w:val="00CD3F28"/>
    <w:rsid w:val="00CD4516"/>
    <w:rsid w:val="00CD499D"/>
    <w:rsid w:val="00CD58BD"/>
    <w:rsid w:val="00CD6AE2"/>
    <w:rsid w:val="00CD794E"/>
    <w:rsid w:val="00CE0B0F"/>
    <w:rsid w:val="00CE0CFE"/>
    <w:rsid w:val="00CE1077"/>
    <w:rsid w:val="00CF4B94"/>
    <w:rsid w:val="00CF56FC"/>
    <w:rsid w:val="00CF6461"/>
    <w:rsid w:val="00D00D5C"/>
    <w:rsid w:val="00D012AE"/>
    <w:rsid w:val="00D03AD1"/>
    <w:rsid w:val="00D03C0D"/>
    <w:rsid w:val="00D061B1"/>
    <w:rsid w:val="00D07AB9"/>
    <w:rsid w:val="00D113D7"/>
    <w:rsid w:val="00D11717"/>
    <w:rsid w:val="00D11E31"/>
    <w:rsid w:val="00D123A3"/>
    <w:rsid w:val="00D12F4B"/>
    <w:rsid w:val="00D13D86"/>
    <w:rsid w:val="00D140D9"/>
    <w:rsid w:val="00D1512A"/>
    <w:rsid w:val="00D1597B"/>
    <w:rsid w:val="00D1728C"/>
    <w:rsid w:val="00D179C0"/>
    <w:rsid w:val="00D20E98"/>
    <w:rsid w:val="00D23EB0"/>
    <w:rsid w:val="00D24338"/>
    <w:rsid w:val="00D24F7E"/>
    <w:rsid w:val="00D27B91"/>
    <w:rsid w:val="00D307FD"/>
    <w:rsid w:val="00D36126"/>
    <w:rsid w:val="00D378B4"/>
    <w:rsid w:val="00D40839"/>
    <w:rsid w:val="00D4229E"/>
    <w:rsid w:val="00D425D9"/>
    <w:rsid w:val="00D43EE8"/>
    <w:rsid w:val="00D450D6"/>
    <w:rsid w:val="00D455C3"/>
    <w:rsid w:val="00D47055"/>
    <w:rsid w:val="00D47E90"/>
    <w:rsid w:val="00D51F31"/>
    <w:rsid w:val="00D575EC"/>
    <w:rsid w:val="00D66355"/>
    <w:rsid w:val="00D67D91"/>
    <w:rsid w:val="00D703FB"/>
    <w:rsid w:val="00D707BD"/>
    <w:rsid w:val="00D70DBD"/>
    <w:rsid w:val="00D7250E"/>
    <w:rsid w:val="00D80A36"/>
    <w:rsid w:val="00D8186D"/>
    <w:rsid w:val="00D8504D"/>
    <w:rsid w:val="00D853B3"/>
    <w:rsid w:val="00D857E3"/>
    <w:rsid w:val="00D85A2F"/>
    <w:rsid w:val="00D85E8D"/>
    <w:rsid w:val="00D878BD"/>
    <w:rsid w:val="00D9102A"/>
    <w:rsid w:val="00D92B1F"/>
    <w:rsid w:val="00D93C2B"/>
    <w:rsid w:val="00D94565"/>
    <w:rsid w:val="00DA2952"/>
    <w:rsid w:val="00DA3EE9"/>
    <w:rsid w:val="00DA4D0A"/>
    <w:rsid w:val="00DA7C66"/>
    <w:rsid w:val="00DB0756"/>
    <w:rsid w:val="00DB0EC7"/>
    <w:rsid w:val="00DB1F70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A6F"/>
    <w:rsid w:val="00DC7C2E"/>
    <w:rsid w:val="00DD0C39"/>
    <w:rsid w:val="00DD1090"/>
    <w:rsid w:val="00DD2ABA"/>
    <w:rsid w:val="00DD36FF"/>
    <w:rsid w:val="00DD6F11"/>
    <w:rsid w:val="00DD7D2B"/>
    <w:rsid w:val="00DE64B0"/>
    <w:rsid w:val="00DE6758"/>
    <w:rsid w:val="00DF013A"/>
    <w:rsid w:val="00DF0877"/>
    <w:rsid w:val="00DF09BD"/>
    <w:rsid w:val="00DF2604"/>
    <w:rsid w:val="00DF3CC6"/>
    <w:rsid w:val="00DF68FA"/>
    <w:rsid w:val="00DF6F1F"/>
    <w:rsid w:val="00DF7933"/>
    <w:rsid w:val="00E00486"/>
    <w:rsid w:val="00E03A69"/>
    <w:rsid w:val="00E05B10"/>
    <w:rsid w:val="00E06A73"/>
    <w:rsid w:val="00E10A1B"/>
    <w:rsid w:val="00E10B0B"/>
    <w:rsid w:val="00E118A7"/>
    <w:rsid w:val="00E126C2"/>
    <w:rsid w:val="00E1405F"/>
    <w:rsid w:val="00E14FA9"/>
    <w:rsid w:val="00E163AE"/>
    <w:rsid w:val="00E16E76"/>
    <w:rsid w:val="00E23BC3"/>
    <w:rsid w:val="00E24CC6"/>
    <w:rsid w:val="00E265B8"/>
    <w:rsid w:val="00E2709F"/>
    <w:rsid w:val="00E275E5"/>
    <w:rsid w:val="00E278FD"/>
    <w:rsid w:val="00E27B70"/>
    <w:rsid w:val="00E30934"/>
    <w:rsid w:val="00E30F66"/>
    <w:rsid w:val="00E312DB"/>
    <w:rsid w:val="00E3176B"/>
    <w:rsid w:val="00E31A80"/>
    <w:rsid w:val="00E33499"/>
    <w:rsid w:val="00E36FD6"/>
    <w:rsid w:val="00E372C3"/>
    <w:rsid w:val="00E3795E"/>
    <w:rsid w:val="00E400EE"/>
    <w:rsid w:val="00E4176E"/>
    <w:rsid w:val="00E429F5"/>
    <w:rsid w:val="00E448D3"/>
    <w:rsid w:val="00E459F8"/>
    <w:rsid w:val="00E51734"/>
    <w:rsid w:val="00E52C39"/>
    <w:rsid w:val="00E5643B"/>
    <w:rsid w:val="00E568B7"/>
    <w:rsid w:val="00E60E2B"/>
    <w:rsid w:val="00E63F0D"/>
    <w:rsid w:val="00E64971"/>
    <w:rsid w:val="00E72D18"/>
    <w:rsid w:val="00E72EFE"/>
    <w:rsid w:val="00E739A6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004"/>
    <w:rsid w:val="00E95C97"/>
    <w:rsid w:val="00E971AE"/>
    <w:rsid w:val="00EA058E"/>
    <w:rsid w:val="00EA08E5"/>
    <w:rsid w:val="00EA36D7"/>
    <w:rsid w:val="00EA5968"/>
    <w:rsid w:val="00EA5D95"/>
    <w:rsid w:val="00EA67C9"/>
    <w:rsid w:val="00EA7DC3"/>
    <w:rsid w:val="00EA7E86"/>
    <w:rsid w:val="00EB0B68"/>
    <w:rsid w:val="00EB186E"/>
    <w:rsid w:val="00EB1C77"/>
    <w:rsid w:val="00EB2DF0"/>
    <w:rsid w:val="00EB3516"/>
    <w:rsid w:val="00EB3F53"/>
    <w:rsid w:val="00EC088C"/>
    <w:rsid w:val="00EC0ACB"/>
    <w:rsid w:val="00EC0EC1"/>
    <w:rsid w:val="00EC2E15"/>
    <w:rsid w:val="00EC5B1C"/>
    <w:rsid w:val="00EC5D40"/>
    <w:rsid w:val="00EC76C6"/>
    <w:rsid w:val="00ED1409"/>
    <w:rsid w:val="00ED3C21"/>
    <w:rsid w:val="00ED51DA"/>
    <w:rsid w:val="00ED5CA7"/>
    <w:rsid w:val="00ED67CE"/>
    <w:rsid w:val="00ED67D5"/>
    <w:rsid w:val="00ED7108"/>
    <w:rsid w:val="00EE074C"/>
    <w:rsid w:val="00EE0E3E"/>
    <w:rsid w:val="00EE4517"/>
    <w:rsid w:val="00EE465F"/>
    <w:rsid w:val="00EE5F0B"/>
    <w:rsid w:val="00EE6199"/>
    <w:rsid w:val="00EF1B2C"/>
    <w:rsid w:val="00EF1BD1"/>
    <w:rsid w:val="00EF2969"/>
    <w:rsid w:val="00EF5B2F"/>
    <w:rsid w:val="00EF6288"/>
    <w:rsid w:val="00EF6BFB"/>
    <w:rsid w:val="00EF766D"/>
    <w:rsid w:val="00EF792E"/>
    <w:rsid w:val="00F0298A"/>
    <w:rsid w:val="00F0385C"/>
    <w:rsid w:val="00F047AA"/>
    <w:rsid w:val="00F053FB"/>
    <w:rsid w:val="00F10D4F"/>
    <w:rsid w:val="00F1149D"/>
    <w:rsid w:val="00F11B7E"/>
    <w:rsid w:val="00F12A32"/>
    <w:rsid w:val="00F16C07"/>
    <w:rsid w:val="00F178AD"/>
    <w:rsid w:val="00F21F18"/>
    <w:rsid w:val="00F25D00"/>
    <w:rsid w:val="00F26015"/>
    <w:rsid w:val="00F30B2C"/>
    <w:rsid w:val="00F313D4"/>
    <w:rsid w:val="00F37AE1"/>
    <w:rsid w:val="00F44AD1"/>
    <w:rsid w:val="00F463FD"/>
    <w:rsid w:val="00F46C9A"/>
    <w:rsid w:val="00F4754D"/>
    <w:rsid w:val="00F50562"/>
    <w:rsid w:val="00F57CAE"/>
    <w:rsid w:val="00F60DCE"/>
    <w:rsid w:val="00F61A5D"/>
    <w:rsid w:val="00F61B42"/>
    <w:rsid w:val="00F63057"/>
    <w:rsid w:val="00F644C1"/>
    <w:rsid w:val="00F656ED"/>
    <w:rsid w:val="00F65BE8"/>
    <w:rsid w:val="00F66410"/>
    <w:rsid w:val="00F7095B"/>
    <w:rsid w:val="00F70C2D"/>
    <w:rsid w:val="00F73A7E"/>
    <w:rsid w:val="00F7552A"/>
    <w:rsid w:val="00F757A0"/>
    <w:rsid w:val="00F77E70"/>
    <w:rsid w:val="00F81535"/>
    <w:rsid w:val="00F834AC"/>
    <w:rsid w:val="00F8439E"/>
    <w:rsid w:val="00F84594"/>
    <w:rsid w:val="00F85BFD"/>
    <w:rsid w:val="00F9324C"/>
    <w:rsid w:val="00FA0111"/>
    <w:rsid w:val="00FA1A1F"/>
    <w:rsid w:val="00FA2792"/>
    <w:rsid w:val="00FA2F2D"/>
    <w:rsid w:val="00FA4867"/>
    <w:rsid w:val="00FA4BD5"/>
    <w:rsid w:val="00FA5A31"/>
    <w:rsid w:val="00FA6DBB"/>
    <w:rsid w:val="00FA7C56"/>
    <w:rsid w:val="00FB003A"/>
    <w:rsid w:val="00FB19D3"/>
    <w:rsid w:val="00FB2A14"/>
    <w:rsid w:val="00FB3543"/>
    <w:rsid w:val="00FB386F"/>
    <w:rsid w:val="00FB3DE6"/>
    <w:rsid w:val="00FB46C2"/>
    <w:rsid w:val="00FB585E"/>
    <w:rsid w:val="00FB7FE0"/>
    <w:rsid w:val="00FC02CF"/>
    <w:rsid w:val="00FC0856"/>
    <w:rsid w:val="00FC167A"/>
    <w:rsid w:val="00FC2734"/>
    <w:rsid w:val="00FC3757"/>
    <w:rsid w:val="00FC3AA8"/>
    <w:rsid w:val="00FC5791"/>
    <w:rsid w:val="00FC6DBF"/>
    <w:rsid w:val="00FC73F2"/>
    <w:rsid w:val="00FC76D5"/>
    <w:rsid w:val="00FD13C5"/>
    <w:rsid w:val="00FD1E63"/>
    <w:rsid w:val="00FD49AD"/>
    <w:rsid w:val="00FD4F2D"/>
    <w:rsid w:val="00FD5C20"/>
    <w:rsid w:val="00FD5C2C"/>
    <w:rsid w:val="00FD5F4D"/>
    <w:rsid w:val="00FD7F68"/>
    <w:rsid w:val="00FE1878"/>
    <w:rsid w:val="00FE1A3C"/>
    <w:rsid w:val="00FE2FC0"/>
    <w:rsid w:val="00FE58DA"/>
    <w:rsid w:val="00FE76C7"/>
    <w:rsid w:val="00FF2493"/>
    <w:rsid w:val="00FF29AB"/>
    <w:rsid w:val="00FF3CB7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603A51"/>
  <w15:docId w15:val="{A12A5E24-0018-44FA-8A11-EA97CE14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0E00EB"/>
    <w:pPr>
      <w:spacing w:before="0" w:after="0" w:line="240" w:lineRule="auto"/>
    </w:pPr>
    <w:rPr>
      <w:rFonts w:asciiTheme="minorHAnsi" w:hAnsiTheme="minorHAnsi"/>
      <w:sz w:val="18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00EB"/>
    <w:rPr>
      <w:rFonts w:asciiTheme="minorHAnsi" w:hAnsiTheme="minorHAnsi"/>
      <w:sz w:val="18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aliases w:val="Znak Znak Znak Znak,Znak Znak Znak Znak Znak,Znak3,Znak Znak Znak Znak1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 Znak1,Znak Znak Znak Znak Znak Znak,Znak3 Znak,Znak Znak Znak Znak1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  <w:style w:type="paragraph" w:styleId="Poprawka">
    <w:name w:val="Revision"/>
    <w:hidden/>
    <w:uiPriority w:val="99"/>
    <w:semiHidden/>
    <w:rsid w:val="00B72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54997/Wytyczne_w_zakresie_rownosci_zatwierdzone_05041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jawia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RPO%20WK-P\RLKS\NABORY%20LGD%20I%20GRANTOBIORCY\do%20wykorzystania%20przez%20LGD\DLA%20PODMIOT&#211;W%20INNYCH%20NI&#379;%20LGD\generatorwnioskow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erator.kujawsko-pomorskie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090E-FE49-494A-ACC2-759EB6C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5077</Words>
  <Characters>30463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35470</CharactersWithSpaces>
  <SharedDoc>false</SharedDoc>
  <HLinks>
    <vt:vector size="36" baseType="variant">
      <vt:variant>
        <vt:i4>4259885</vt:i4>
      </vt:variant>
      <vt:variant>
        <vt:i4>21</vt:i4>
      </vt:variant>
      <vt:variant>
        <vt:i4>0</vt:i4>
      </vt:variant>
      <vt:variant>
        <vt:i4>5</vt:i4>
      </vt:variant>
      <vt:variant>
        <vt:lpwstr>https://www.funduszeeuropejskie.gov.pl/media/54997/Wytyczne_w_zakresie_rownosci_zatwierdzone_050418.pdf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32243782</vt:i4>
      </vt:variant>
      <vt:variant>
        <vt:i4>15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LGD\www.konkurencyjnosc.gov.pl</vt:lpwstr>
      </vt:variant>
      <vt:variant>
        <vt:lpwstr/>
      </vt:variant>
      <vt:variant>
        <vt:i4>26542169</vt:i4>
      </vt:variant>
      <vt:variant>
        <vt:i4>9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LGD\generatorwnioskow@kujawsko-pomorskie.pl</vt:lpwstr>
      </vt:variant>
      <vt:variant>
        <vt:lpwstr/>
      </vt:variant>
      <vt:variant>
        <vt:i4>31588425</vt:i4>
      </vt:variant>
      <vt:variant>
        <vt:i4>6</vt:i4>
      </vt:variant>
      <vt:variant>
        <vt:i4>0</vt:i4>
      </vt:variant>
      <vt:variant>
        <vt:i4>5</vt:i4>
      </vt:variant>
      <vt:variant>
        <vt:lpwstr>../../../../../RPO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Patrycja Gołota</cp:lastModifiedBy>
  <cp:revision>10</cp:revision>
  <cp:lastPrinted>2019-07-19T07:45:00Z</cp:lastPrinted>
  <dcterms:created xsi:type="dcterms:W3CDTF">2019-09-16T06:08:00Z</dcterms:created>
  <dcterms:modified xsi:type="dcterms:W3CDTF">2019-09-16T10:00:00Z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