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2802" w:rsidTr="00D52802">
        <w:tc>
          <w:tcPr>
            <w:tcW w:w="4606" w:type="dxa"/>
          </w:tcPr>
          <w:p w:rsidR="00D52802" w:rsidRPr="008F62DE" w:rsidRDefault="00D52802">
            <w:pPr>
              <w:rPr>
                <w:b/>
              </w:rPr>
            </w:pPr>
            <w:r w:rsidRPr="008F62DE">
              <w:rPr>
                <w:b/>
              </w:rPr>
              <w:t>CEL OGÓLNY</w:t>
            </w:r>
          </w:p>
        </w:tc>
        <w:tc>
          <w:tcPr>
            <w:tcW w:w="4606" w:type="dxa"/>
          </w:tcPr>
          <w:p w:rsidR="00D52802" w:rsidRPr="008F62DE" w:rsidRDefault="00D52802">
            <w:pPr>
              <w:rPr>
                <w:b/>
              </w:rPr>
            </w:pPr>
            <w:r w:rsidRPr="008F62DE">
              <w:rPr>
                <w:b/>
              </w:rPr>
              <w:t>CELE SZCZEGÓŁOWE</w:t>
            </w:r>
          </w:p>
        </w:tc>
      </w:tr>
      <w:tr w:rsidR="001F631F" w:rsidTr="001F631F">
        <w:trPr>
          <w:trHeight w:val="405"/>
        </w:trPr>
        <w:tc>
          <w:tcPr>
            <w:tcW w:w="4606" w:type="dxa"/>
            <w:vMerge w:val="restart"/>
          </w:tcPr>
          <w:p w:rsidR="001F631F" w:rsidRPr="008F62DE" w:rsidRDefault="001F631F" w:rsidP="00D5280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8F62DE">
              <w:rPr>
                <w:b/>
              </w:rPr>
              <w:t>Wspieranie przedsiębiorczości oraz podniesienia kompetencji i aktywności zawodowej społeczności  objętej LSR</w:t>
            </w:r>
          </w:p>
        </w:tc>
        <w:tc>
          <w:tcPr>
            <w:tcW w:w="4606" w:type="dxa"/>
          </w:tcPr>
          <w:p w:rsidR="001F631F" w:rsidRDefault="001F631F" w:rsidP="008F62DE">
            <w:pPr>
              <w:pStyle w:val="Akapitzlist"/>
              <w:numPr>
                <w:ilvl w:val="1"/>
                <w:numId w:val="1"/>
              </w:numPr>
              <w:ind w:left="72" w:firstLine="0"/>
              <w:jc w:val="both"/>
            </w:pPr>
            <w:r>
              <w:t>Wsparcie finansowe procesu powstawania firm oraz rozwoju istniejącej przedsiębiorczości na obszarze LGD</w:t>
            </w:r>
          </w:p>
        </w:tc>
      </w:tr>
      <w:tr w:rsidR="001F631F" w:rsidTr="00D52802">
        <w:trPr>
          <w:trHeight w:val="405"/>
        </w:trPr>
        <w:tc>
          <w:tcPr>
            <w:tcW w:w="4606" w:type="dxa"/>
            <w:vMerge/>
          </w:tcPr>
          <w:p w:rsidR="001F631F" w:rsidRDefault="001F631F" w:rsidP="00D5280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:rsidR="001F631F" w:rsidRDefault="001F631F">
            <w:r>
              <w:t xml:space="preserve">1.2. Wzmocnienie szans zawodowych grup </w:t>
            </w:r>
            <w:proofErr w:type="spellStart"/>
            <w:r>
              <w:t>defaworyzowanych</w:t>
            </w:r>
            <w:proofErr w:type="spellEnd"/>
            <w:r>
              <w:t xml:space="preserve"> i zagrożonych wykluczeniem społecznym </w:t>
            </w:r>
            <w:r w:rsidR="008F62DE">
              <w:t>poprzez rozwój kompetencji oraz aktywizację zawodową</w:t>
            </w:r>
          </w:p>
        </w:tc>
      </w:tr>
      <w:tr w:rsidR="001F631F" w:rsidTr="001F631F">
        <w:trPr>
          <w:trHeight w:val="270"/>
        </w:trPr>
        <w:tc>
          <w:tcPr>
            <w:tcW w:w="4606" w:type="dxa"/>
            <w:vMerge w:val="restart"/>
          </w:tcPr>
          <w:p w:rsidR="001F631F" w:rsidRPr="008F62DE" w:rsidRDefault="001F631F" w:rsidP="00D5280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8F62DE">
              <w:rPr>
                <w:b/>
              </w:rPr>
              <w:t>Wspieranie działań społecznych  i kulturalnych na obszarze LSR</w:t>
            </w:r>
          </w:p>
        </w:tc>
        <w:tc>
          <w:tcPr>
            <w:tcW w:w="4606" w:type="dxa"/>
          </w:tcPr>
          <w:p w:rsidR="00CE068E" w:rsidRDefault="00CE068E" w:rsidP="00CE068E">
            <w:r>
              <w:t>2.1.Poprawa stanu i rozwój infrastruktury umożliwiający realizowanie aktywności społecznej i kulturalnej mieszkańcom obszaru LSR</w:t>
            </w:r>
          </w:p>
        </w:tc>
      </w:tr>
      <w:tr w:rsidR="001F631F" w:rsidTr="00D52802">
        <w:trPr>
          <w:trHeight w:val="270"/>
        </w:trPr>
        <w:tc>
          <w:tcPr>
            <w:tcW w:w="4606" w:type="dxa"/>
            <w:vMerge/>
          </w:tcPr>
          <w:p w:rsidR="001F631F" w:rsidRDefault="001F631F" w:rsidP="00D5280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:rsidR="001F631F" w:rsidRDefault="00CE068E">
            <w:r>
              <w:t>2.2 Tworzenie i rozwój oferty aktywizacyjnej i integracyjnej mieszkańcom obszaru LSR</w:t>
            </w:r>
          </w:p>
        </w:tc>
      </w:tr>
      <w:tr w:rsidR="00E228B9" w:rsidTr="00E228B9">
        <w:trPr>
          <w:trHeight w:val="405"/>
        </w:trPr>
        <w:tc>
          <w:tcPr>
            <w:tcW w:w="4606" w:type="dxa"/>
            <w:vMerge w:val="restart"/>
          </w:tcPr>
          <w:p w:rsidR="00E228B9" w:rsidRPr="008F62DE" w:rsidRDefault="00E228B9" w:rsidP="00D5280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8F62DE">
              <w:rPr>
                <w:b/>
              </w:rPr>
              <w:t>Rozwój turystyki oraz podniesienie jakości życia mieszkańców  w obszarze komunikacji, rekreacji i wypoczynku</w:t>
            </w:r>
          </w:p>
        </w:tc>
        <w:tc>
          <w:tcPr>
            <w:tcW w:w="4606" w:type="dxa"/>
          </w:tcPr>
          <w:p w:rsidR="00E228B9" w:rsidRDefault="00E228B9" w:rsidP="00E228B9">
            <w:r>
              <w:t>3.1Wzmocnienie atrakcyjności turystycznej obszaru LGD poprzez rozbudowę bazy turystycznej, rekreacyjnej</w:t>
            </w:r>
          </w:p>
        </w:tc>
      </w:tr>
      <w:tr w:rsidR="00E228B9" w:rsidTr="001F631F">
        <w:trPr>
          <w:trHeight w:val="405"/>
        </w:trPr>
        <w:tc>
          <w:tcPr>
            <w:tcW w:w="4606" w:type="dxa"/>
            <w:vMerge/>
          </w:tcPr>
          <w:p w:rsidR="00E228B9" w:rsidRPr="008F62DE" w:rsidRDefault="00E228B9" w:rsidP="00D5280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06" w:type="dxa"/>
          </w:tcPr>
          <w:p w:rsidR="00E228B9" w:rsidRDefault="00E228B9" w:rsidP="00E228B9">
            <w:r>
              <w:t xml:space="preserve">3.2. Poprawa dostępności  do niekomercyjnej infrastruktury </w:t>
            </w:r>
            <w:r w:rsidR="005837A1">
              <w:t>rekreacyjnej, turystycznej</w:t>
            </w:r>
          </w:p>
        </w:tc>
      </w:tr>
      <w:tr w:rsidR="00E228B9" w:rsidTr="00D52802">
        <w:trPr>
          <w:trHeight w:val="405"/>
        </w:trPr>
        <w:tc>
          <w:tcPr>
            <w:tcW w:w="4606" w:type="dxa"/>
            <w:vMerge/>
          </w:tcPr>
          <w:p w:rsidR="00E228B9" w:rsidRDefault="00E228B9" w:rsidP="00D5280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606" w:type="dxa"/>
          </w:tcPr>
          <w:p w:rsidR="00E228B9" w:rsidRDefault="005837A1">
            <w:r>
              <w:t>3.3 Poprawa infrastruktury drogowej na terenie LGD</w:t>
            </w:r>
            <w:bookmarkStart w:id="0" w:name="_GoBack"/>
            <w:bookmarkEnd w:id="0"/>
          </w:p>
        </w:tc>
      </w:tr>
    </w:tbl>
    <w:p w:rsidR="006704D7" w:rsidRDefault="006704D7"/>
    <w:sectPr w:rsidR="0067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CF7"/>
    <w:multiLevelType w:val="multilevel"/>
    <w:tmpl w:val="7A522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2"/>
    <w:rsid w:val="001F631F"/>
    <w:rsid w:val="005837A1"/>
    <w:rsid w:val="006704D7"/>
    <w:rsid w:val="008F62DE"/>
    <w:rsid w:val="00CE068E"/>
    <w:rsid w:val="00D52802"/>
    <w:rsid w:val="00E2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2015-12-10T12:29:00Z</dcterms:created>
  <dcterms:modified xsi:type="dcterms:W3CDTF">2015-12-10T13:40:00Z</dcterms:modified>
</cp:coreProperties>
</file>